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00E" w:rsidRDefault="00FB100E" w:rsidP="002D24DD">
      <w:pPr>
        <w:pStyle w:val="ad"/>
        <w:ind w:firstLine="643"/>
        <w:rPr>
          <w:lang w:eastAsia="zh-CN"/>
        </w:rPr>
      </w:pPr>
      <w:r>
        <w:rPr>
          <w:rFonts w:hint="eastAsia"/>
          <w:lang w:eastAsia="zh-CN"/>
        </w:rPr>
        <w:t>通过比较来学</w:t>
      </w:r>
      <w:r w:rsidR="002D24DD">
        <w:rPr>
          <w:lang w:eastAsia="zh-CN"/>
        </w:rPr>
        <w:t xml:space="preserve"> - </w:t>
      </w:r>
      <w:r>
        <w:rPr>
          <w:rFonts w:hint="eastAsia"/>
          <w:lang w:eastAsia="zh-CN"/>
        </w:rPr>
        <w:t>学习写作</w:t>
      </w:r>
    </w:p>
    <w:p w:rsidR="001714AB" w:rsidRDefault="001714AB" w:rsidP="001714AB">
      <w:pPr>
        <w:ind w:firstLine="400"/>
        <w:rPr>
          <w:lang w:eastAsia="zh-CN"/>
        </w:rPr>
      </w:pPr>
      <w:bookmarkStart w:id="0" w:name="_GoBack"/>
      <w:r>
        <w:rPr>
          <w:lang w:eastAsia="zh-CN"/>
        </w:rPr>
        <w:t>科技论文的写作，有一些人总是说是由于语言的问题造成的，实际上就是把它写成中文</w:t>
      </w:r>
      <w:r>
        <w:rPr>
          <w:rFonts w:hint="eastAsia"/>
          <w:lang w:eastAsia="zh-CN"/>
        </w:rPr>
        <w:t>也是不过关的，这不是语言的问题，是文章的逻辑，其是啰嗦一会儿</w:t>
      </w:r>
      <w:r>
        <w:rPr>
          <w:rFonts w:hint="eastAsia"/>
          <w:lang w:eastAsia="zh-CN"/>
        </w:rPr>
        <w:t>a</w:t>
      </w:r>
      <w:r w:rsidR="00F81C92">
        <w:rPr>
          <w:rFonts w:hint="eastAsia"/>
          <w:lang w:eastAsia="zh-CN"/>
        </w:rPr>
        <w:t>、</w:t>
      </w:r>
      <w:r>
        <w:rPr>
          <w:rFonts w:hint="eastAsia"/>
          <w:lang w:eastAsia="zh-CN"/>
        </w:rPr>
        <w:t>一会儿</w:t>
      </w:r>
      <w:r>
        <w:rPr>
          <w:rFonts w:hint="eastAsia"/>
          <w:lang w:eastAsia="zh-CN"/>
        </w:rPr>
        <w:t>b</w:t>
      </w:r>
      <w:r w:rsidR="00F81C92">
        <w:rPr>
          <w:rFonts w:hint="eastAsia"/>
          <w:lang w:eastAsia="zh-CN"/>
        </w:rPr>
        <w:t>，逻辑</w:t>
      </w:r>
      <w:r>
        <w:rPr>
          <w:rFonts w:hint="eastAsia"/>
          <w:lang w:eastAsia="zh-CN"/>
        </w:rPr>
        <w:t>连贯性差</w:t>
      </w:r>
      <w:r w:rsidR="00F81C92">
        <w:rPr>
          <w:rFonts w:hint="eastAsia"/>
          <w:lang w:eastAsia="zh-CN"/>
        </w:rPr>
        <w:t>，读下来很累</w:t>
      </w:r>
      <w:r>
        <w:rPr>
          <w:rFonts w:hint="eastAsia"/>
          <w:lang w:eastAsia="zh-CN"/>
        </w:rPr>
        <w:t>。</w:t>
      </w:r>
      <w:r w:rsidRPr="001714AB">
        <w:rPr>
          <w:rFonts w:hint="eastAsia"/>
          <w:lang w:eastAsia="zh-CN"/>
        </w:rPr>
        <w:t>写作科技</w:t>
      </w:r>
      <w:r w:rsidR="00A3401F">
        <w:rPr>
          <w:rFonts w:hint="eastAsia"/>
          <w:lang w:eastAsia="zh-CN"/>
        </w:rPr>
        <w:t>论文、检查自己软肋、纠正软肋的过程是比较痛苦的，有点肝颤，但</w:t>
      </w:r>
      <w:r>
        <w:rPr>
          <w:rFonts w:hint="eastAsia"/>
          <w:lang w:eastAsia="zh-CN"/>
        </w:rPr>
        <w:t>是必须要过关的，很多人都已经过关了，你为什么不行呢？下面介绍一下方法</w:t>
      </w:r>
      <w:r w:rsidR="00A3401F">
        <w:rPr>
          <w:rFonts w:hint="eastAsia"/>
          <w:lang w:eastAsia="zh-CN"/>
        </w:rPr>
        <w:t xml:space="preserve"> -</w:t>
      </w:r>
      <w:r w:rsidR="00A3401F">
        <w:rPr>
          <w:lang w:eastAsia="zh-CN"/>
        </w:rPr>
        <w:t xml:space="preserve"> </w:t>
      </w:r>
      <w:r w:rsidR="00A3401F">
        <w:rPr>
          <w:rFonts w:hint="eastAsia"/>
          <w:lang w:eastAsia="zh-CN"/>
        </w:rPr>
        <w:t>通过比较来</w:t>
      </w:r>
      <w:r w:rsidR="00A3401F">
        <w:rPr>
          <w:rFonts w:hint="eastAsia"/>
          <w:lang w:eastAsia="zh-CN"/>
        </w:rPr>
        <w:t>学习写作</w:t>
      </w:r>
      <w:r>
        <w:rPr>
          <w:rFonts w:hint="eastAsia"/>
          <w:lang w:eastAsia="zh-CN"/>
        </w:rPr>
        <w:t>。</w:t>
      </w:r>
    </w:p>
    <w:bookmarkEnd w:id="0"/>
    <w:p w:rsidR="008602BE" w:rsidRDefault="00F81C92" w:rsidP="007655A1">
      <w:pPr>
        <w:ind w:firstLine="400"/>
        <w:rPr>
          <w:lang w:eastAsia="zh-CN"/>
        </w:rPr>
      </w:pPr>
      <w:r>
        <w:rPr>
          <w:rFonts w:hint="eastAsia"/>
          <w:lang w:eastAsia="zh-CN"/>
        </w:rPr>
        <w:t>下边的表格对比了发表之前和之后的文章比较，仔细读一下左边</w:t>
      </w:r>
      <w:r w:rsidR="001714AB" w:rsidRPr="001714AB">
        <w:rPr>
          <w:rFonts w:hint="eastAsia"/>
          <w:lang w:eastAsia="zh-CN"/>
        </w:rPr>
        <w:t>内容，</w:t>
      </w:r>
      <w:r w:rsidR="001714AB">
        <w:rPr>
          <w:rFonts w:hint="eastAsia"/>
          <w:lang w:eastAsia="zh-CN"/>
        </w:rPr>
        <w:t>再仔细读一下右边的内容。</w:t>
      </w:r>
      <w:r w:rsidR="001714AB" w:rsidRPr="001714AB">
        <w:rPr>
          <w:rFonts w:hint="eastAsia"/>
          <w:lang w:eastAsia="zh-CN"/>
        </w:rPr>
        <w:t>首先是发现出区别</w:t>
      </w:r>
      <w:r w:rsidR="001714AB">
        <w:rPr>
          <w:rFonts w:hint="eastAsia"/>
          <w:lang w:eastAsia="zh-CN"/>
        </w:rPr>
        <w:t>，</w:t>
      </w:r>
      <w:r>
        <w:rPr>
          <w:rFonts w:hint="eastAsia"/>
          <w:lang w:eastAsia="zh-CN"/>
        </w:rPr>
        <w:t>“知耻而后勇”，</w:t>
      </w:r>
      <w:r>
        <w:rPr>
          <w:rFonts w:hint="eastAsia"/>
          <w:lang w:eastAsia="zh-CN"/>
        </w:rPr>
        <w:t>首先要知道好歹，</w:t>
      </w:r>
      <w:r w:rsidR="007655A1">
        <w:rPr>
          <w:rFonts w:hint="eastAsia"/>
          <w:lang w:eastAsia="zh-CN"/>
        </w:rPr>
        <w:t>然后才能避免错误、纠正错误。学生最常见的问题是：“我觉得挺好好的呀”，</w:t>
      </w:r>
      <w:r w:rsidR="007655A1" w:rsidRPr="007655A1">
        <w:rPr>
          <w:rFonts w:hint="eastAsia"/>
          <w:lang w:eastAsia="zh-CN"/>
        </w:rPr>
        <w:t>但是编辑一看就发现问题，你觉得没有问题不重要、最重要的是他们决定文章的发表权，而不是你觉得没问题，如果编辑和老师都觉得有问题，你觉得没问题，那就是你有问题了：）</w:t>
      </w:r>
      <w:r w:rsidR="007655A1">
        <w:rPr>
          <w:rFonts w:hint="eastAsia"/>
          <w:lang w:eastAsia="zh-CN"/>
        </w:rPr>
        <w:t>“发现错误”</w:t>
      </w:r>
      <w:r>
        <w:rPr>
          <w:rFonts w:hint="eastAsia"/>
          <w:lang w:eastAsia="zh-CN"/>
        </w:rPr>
        <w:t>这个过程是比较艰苦的</w:t>
      </w:r>
      <w:r w:rsidR="007655A1">
        <w:rPr>
          <w:rFonts w:hint="eastAsia"/>
          <w:lang w:eastAsia="zh-CN"/>
        </w:rPr>
        <w:t>，通过比较的方法比较有效。</w:t>
      </w:r>
      <w:r w:rsidR="007655A1">
        <w:rPr>
          <w:rFonts w:hint="eastAsia"/>
          <w:lang w:eastAsia="zh-CN"/>
        </w:rPr>
        <w:t>下边的表格对比左边</w:t>
      </w:r>
      <w:r w:rsidR="007655A1" w:rsidRPr="001714AB">
        <w:rPr>
          <w:rFonts w:hint="eastAsia"/>
          <w:lang w:eastAsia="zh-CN"/>
        </w:rPr>
        <w:t>内容</w:t>
      </w:r>
      <w:r w:rsidR="007655A1">
        <w:rPr>
          <w:rFonts w:hint="eastAsia"/>
          <w:lang w:eastAsia="zh-CN"/>
        </w:rPr>
        <w:t>与</w:t>
      </w:r>
      <w:r w:rsidR="007655A1">
        <w:rPr>
          <w:rFonts w:hint="eastAsia"/>
          <w:lang w:eastAsia="zh-CN"/>
        </w:rPr>
        <w:t>右边的内容</w:t>
      </w:r>
      <w:r w:rsidR="007655A1">
        <w:rPr>
          <w:rFonts w:hint="eastAsia"/>
          <w:lang w:eastAsia="zh-CN"/>
        </w:rPr>
        <w:t>，要仔细读、发现区别</w:t>
      </w:r>
      <w:r>
        <w:rPr>
          <w:rFonts w:hint="eastAsia"/>
          <w:lang w:eastAsia="zh-CN"/>
        </w:rPr>
        <w:t>。</w:t>
      </w:r>
      <w:r w:rsidR="008602BE" w:rsidRPr="008602BE">
        <w:rPr>
          <w:rFonts w:hint="eastAsia"/>
          <w:lang w:eastAsia="zh-CN"/>
        </w:rPr>
        <w:t>有这么几个办法推荐给大家，一个是用手来抄写</w:t>
      </w:r>
      <w:r w:rsidR="008602BE">
        <w:rPr>
          <w:rFonts w:hint="eastAsia"/>
          <w:lang w:eastAsia="zh-CN"/>
        </w:rPr>
        <w:t>、</w:t>
      </w:r>
      <w:r w:rsidR="00A3401F">
        <w:rPr>
          <w:rFonts w:hint="eastAsia"/>
          <w:lang w:eastAsia="zh-CN"/>
        </w:rPr>
        <w:t>用颜色笔去勾画</w:t>
      </w:r>
      <w:r w:rsidR="008602BE">
        <w:rPr>
          <w:rFonts w:hint="eastAsia"/>
          <w:lang w:eastAsia="zh-CN"/>
        </w:rPr>
        <w:t>。</w:t>
      </w:r>
      <w:r w:rsidR="007655A1">
        <w:rPr>
          <w:rFonts w:hint="eastAsia"/>
          <w:lang w:eastAsia="zh-CN"/>
        </w:rPr>
        <w:t>然后是分析这个区别：为什么之前写的有问题？仔细</w:t>
      </w:r>
      <w:r w:rsidR="007655A1" w:rsidRPr="001714AB">
        <w:rPr>
          <w:rFonts w:hint="eastAsia"/>
          <w:lang w:eastAsia="zh-CN"/>
        </w:rPr>
        <w:t>揣摩</w:t>
      </w:r>
      <w:r w:rsidR="007655A1">
        <w:rPr>
          <w:rFonts w:hint="eastAsia"/>
          <w:lang w:eastAsia="zh-CN"/>
        </w:rPr>
        <w:t>、</w:t>
      </w:r>
      <w:r w:rsidR="007655A1" w:rsidRPr="001714AB">
        <w:rPr>
          <w:rFonts w:hint="eastAsia"/>
          <w:lang w:eastAsia="zh-CN"/>
        </w:rPr>
        <w:t>琢磨</w:t>
      </w:r>
      <w:r w:rsidR="007655A1">
        <w:rPr>
          <w:rFonts w:hint="eastAsia"/>
          <w:lang w:eastAsia="zh-CN"/>
        </w:rPr>
        <w:t>、研磨，</w:t>
      </w:r>
      <w:r w:rsidR="00A3401F">
        <w:rPr>
          <w:rFonts w:hint="eastAsia"/>
          <w:lang w:eastAsia="zh-CN"/>
        </w:rPr>
        <w:t>然后改正。</w:t>
      </w:r>
    </w:p>
    <w:p w:rsidR="001714AB" w:rsidRPr="001714AB" w:rsidRDefault="001714AB" w:rsidP="001714AB">
      <w:pPr>
        <w:ind w:firstLine="400"/>
        <w:rPr>
          <w:lang w:eastAsia="zh-CN"/>
        </w:rPr>
      </w:pPr>
      <w:r>
        <w:rPr>
          <w:rFonts w:hint="eastAsia"/>
          <w:lang w:eastAsia="zh-CN"/>
        </w:rPr>
        <w:t>一共找了三个大的部分，引言</w:t>
      </w:r>
      <w:r w:rsidRPr="001714AB">
        <w:rPr>
          <w:rFonts w:hint="eastAsia"/>
          <w:lang w:eastAsia="zh-CN"/>
        </w:rPr>
        <w:t>，实验</w:t>
      </w:r>
      <w:r w:rsidR="00A3401F">
        <w:rPr>
          <w:rFonts w:hint="eastAsia"/>
          <w:lang w:eastAsia="zh-CN"/>
        </w:rPr>
        <w:t>和结论，注意</w:t>
      </w:r>
      <w:r w:rsidR="00A3401F">
        <w:rPr>
          <w:rFonts w:hint="eastAsia"/>
          <w:lang w:eastAsia="zh-CN"/>
        </w:rPr>
        <w:t>2</w:t>
      </w:r>
      <w:r w:rsidR="00A3401F">
        <w:rPr>
          <w:rFonts w:hint="eastAsia"/>
          <w:lang w:eastAsia="zh-CN"/>
        </w:rPr>
        <w:t>个问题，一个是啰嗦、一个是逻辑链条</w:t>
      </w:r>
      <w:r>
        <w:rPr>
          <w:rFonts w:hint="eastAsia"/>
          <w:lang w:eastAsia="zh-CN"/>
        </w:rPr>
        <w:t>。</w:t>
      </w:r>
      <w:r w:rsidR="00A3401F">
        <w:rPr>
          <w:rFonts w:hint="eastAsia"/>
          <w:lang w:eastAsia="zh-CN"/>
        </w:rPr>
        <w:t>必要的话你把它用百度从中文看一看，你可以看到中文其实写的也不好，所以这不是语言的问题、这是作文的问题。嗯</w:t>
      </w:r>
    </w:p>
    <w:tbl>
      <w:tblPr>
        <w:tblStyle w:val="a7"/>
        <w:tblW w:w="0" w:type="auto"/>
        <w:tblLayout w:type="fixed"/>
        <w:tblLook w:val="04A0" w:firstRow="1" w:lastRow="0" w:firstColumn="1" w:lastColumn="0" w:noHBand="0" w:noVBand="1"/>
      </w:tblPr>
      <w:tblGrid>
        <w:gridCol w:w="421"/>
        <w:gridCol w:w="5264"/>
        <w:gridCol w:w="4051"/>
      </w:tblGrid>
      <w:tr w:rsidR="004B6A97" w:rsidTr="00D16612">
        <w:tc>
          <w:tcPr>
            <w:tcW w:w="421" w:type="dxa"/>
          </w:tcPr>
          <w:p w:rsidR="004B6A97" w:rsidRPr="00897FB4" w:rsidRDefault="004B6A97" w:rsidP="00D16612">
            <w:pPr>
              <w:pStyle w:val="Text"/>
              <w:ind w:firstLineChars="0" w:firstLine="0"/>
              <w:rPr>
                <w:lang w:eastAsia="zh-CN"/>
              </w:rPr>
            </w:pPr>
          </w:p>
        </w:tc>
        <w:tc>
          <w:tcPr>
            <w:tcW w:w="5264" w:type="dxa"/>
          </w:tcPr>
          <w:p w:rsidR="004B6A97" w:rsidRPr="00897FB4" w:rsidRDefault="004B6A97" w:rsidP="004B6A97">
            <w:pPr>
              <w:pStyle w:val="Text"/>
              <w:ind w:firstLine="400"/>
            </w:pPr>
            <w:proofErr w:type="spellStart"/>
            <w:r w:rsidRPr="004B6A97">
              <w:rPr>
                <w:rFonts w:hint="eastAsia"/>
              </w:rPr>
              <w:t>旧的</w:t>
            </w:r>
            <w:proofErr w:type="spellEnd"/>
            <w:r w:rsidRPr="004B6A97">
              <w:rPr>
                <w:rFonts w:hint="eastAsia"/>
              </w:rPr>
              <w:t>，</w:t>
            </w:r>
          </w:p>
        </w:tc>
        <w:tc>
          <w:tcPr>
            <w:tcW w:w="4051" w:type="dxa"/>
          </w:tcPr>
          <w:p w:rsidR="004B6A97" w:rsidRPr="004A4F05" w:rsidRDefault="004B6A97" w:rsidP="004B6A97">
            <w:pPr>
              <w:pStyle w:val="Text"/>
              <w:ind w:firstLineChars="0" w:firstLine="0"/>
            </w:pPr>
            <w:proofErr w:type="spellStart"/>
            <w:r w:rsidRPr="004B6A97">
              <w:rPr>
                <w:rFonts w:hint="eastAsia"/>
              </w:rPr>
              <w:t>新的</w:t>
            </w:r>
            <w:proofErr w:type="spellEnd"/>
            <w:r w:rsidRPr="004B6A97">
              <w:rPr>
                <w:rFonts w:hint="eastAsia"/>
              </w:rPr>
              <w:t>，</w:t>
            </w:r>
          </w:p>
        </w:tc>
      </w:tr>
      <w:tr w:rsidR="004B6A97" w:rsidTr="00D16612">
        <w:tc>
          <w:tcPr>
            <w:tcW w:w="421" w:type="dxa"/>
          </w:tcPr>
          <w:p w:rsidR="004B6A97" w:rsidRPr="00897FB4" w:rsidRDefault="00D73550" w:rsidP="00D16612">
            <w:pPr>
              <w:pStyle w:val="Text"/>
              <w:ind w:firstLineChars="0" w:firstLine="0"/>
              <w:rPr>
                <w:lang w:eastAsia="zh-CN"/>
              </w:rPr>
            </w:pPr>
            <w:r>
              <w:rPr>
                <w:rFonts w:hint="eastAsia"/>
                <w:lang w:eastAsia="zh-CN"/>
              </w:rPr>
              <w:t>1</w:t>
            </w:r>
          </w:p>
        </w:tc>
        <w:tc>
          <w:tcPr>
            <w:tcW w:w="5264" w:type="dxa"/>
          </w:tcPr>
          <w:p w:rsidR="004B6A97" w:rsidRPr="00897FB4" w:rsidRDefault="004B6A97" w:rsidP="004B6A97">
            <w:pPr>
              <w:pStyle w:val="Text"/>
              <w:ind w:firstLine="400"/>
            </w:pPr>
            <w:proofErr w:type="spellStart"/>
            <w:proofErr w:type="gramStart"/>
            <w:r w:rsidRPr="00897FB4">
              <w:t>th</w:t>
            </w:r>
            <w:proofErr w:type="spellEnd"/>
            <w:proofErr w:type="gramEnd"/>
            <w:r w:rsidRPr="00897FB4">
              <w:t xml:space="preserve"> the rapid development of sensor technology, wired and active sensors </w:t>
            </w:r>
            <w:r w:rsidRPr="00897FB4">
              <w:rPr>
                <w:lang w:eastAsia="zh-CN"/>
              </w:rPr>
              <w:t>are</w:t>
            </w:r>
            <w:r w:rsidRPr="00897FB4">
              <w:t xml:space="preserve"> not</w:t>
            </w:r>
            <w:r w:rsidRPr="00897FB4">
              <w:rPr>
                <w:lang w:eastAsia="zh-CN"/>
              </w:rPr>
              <w:t xml:space="preserve"> suitable for </w:t>
            </w:r>
            <w:r w:rsidRPr="00897FB4">
              <w:t>some special occasions, especially when it comes to extreme</w:t>
            </w:r>
            <w:r w:rsidRPr="00897FB4">
              <w:rPr>
                <w:lang w:eastAsia="zh-CN"/>
              </w:rPr>
              <w:t>ly</w:t>
            </w:r>
            <w:r w:rsidRPr="00897FB4">
              <w:t xml:space="preserve"> high temperature measurement [1]. For example, researchers often need to measure the temperature of aero-engines. This measurement process is largely limited by the collection of sensors’ data. This problem also </w:t>
            </w:r>
            <w:r w:rsidRPr="00897FB4">
              <w:rPr>
                <w:lang w:eastAsia="zh-CN"/>
              </w:rPr>
              <w:t xml:space="preserve">made it hard to achieve real-time internal information monitoring </w:t>
            </w:r>
            <w:r w:rsidRPr="00897FB4">
              <w:t>[2]. One of the effective solutions to this problem is the usage of surface acoustic wave sensors. Surface acoustic wave sensor is a new type of electronic device which has many advantages [3</w:t>
            </w:r>
            <w:proofErr w:type="gramStart"/>
            <w:r w:rsidRPr="00897FB4">
              <w:t>,4</w:t>
            </w:r>
            <w:proofErr w:type="gramEnd"/>
            <w:r w:rsidRPr="00897FB4">
              <w:t>]. The most important application is SAW sensor with wireless sensing ability [5</w:t>
            </w:r>
            <w:proofErr w:type="gramStart"/>
            <w:r w:rsidRPr="00897FB4">
              <w:t>,6</w:t>
            </w:r>
            <w:proofErr w:type="gramEnd"/>
            <w:r w:rsidRPr="00897FB4">
              <w:t xml:space="preserve">]. SAW-based sensors can wirelessly measure temperature without the usage of cables or additional energy [7]. For some applications that require indirect contact and high temperature measurement, wireless passive surface acoustic wave sensor may be the best choice [8]. Wireless communication can be achieved through SAW-based external antenna equipment so the effect of external connections on turbine blades will be reduced [9].At the same time, compared with traditional thermocouples, thermal resistance or other temperature sensors, surface acoustic wave temperature sensors have the advantages </w:t>
            </w:r>
            <w:r w:rsidRPr="00897FB4">
              <w:lastRenderedPageBreak/>
              <w:t>of smaller size and easier batch processing [10].</w:t>
            </w:r>
          </w:p>
          <w:p w:rsidR="004B6A97" w:rsidRPr="00897FB4" w:rsidRDefault="004B6A97" w:rsidP="004B6A97">
            <w:pPr>
              <w:pStyle w:val="Text"/>
              <w:ind w:firstLine="400"/>
            </w:pPr>
            <w:r w:rsidRPr="00897FB4">
              <w:t xml:space="preserve">Various piezoelectric materials can be used as SAW substrates, such as lithium </w:t>
            </w:r>
            <w:proofErr w:type="spellStart"/>
            <w:r w:rsidRPr="00897FB4">
              <w:t>niobate</w:t>
            </w:r>
            <w:proofErr w:type="spellEnd"/>
            <w:r w:rsidRPr="00897FB4">
              <w:t xml:space="preserve">, </w:t>
            </w:r>
            <w:proofErr w:type="spellStart"/>
            <w:r w:rsidRPr="00897FB4">
              <w:t>Langasite</w:t>
            </w:r>
            <w:proofErr w:type="spellEnd"/>
            <w:r w:rsidRPr="00897FB4">
              <w:t xml:space="preserve">, and aluminum nitride. Lithium </w:t>
            </w:r>
            <w:proofErr w:type="spellStart"/>
            <w:r w:rsidRPr="00897FB4">
              <w:t>niobate</w:t>
            </w:r>
            <w:proofErr w:type="spellEnd"/>
            <w:r w:rsidRPr="00897FB4">
              <w:t xml:space="preserve"> (LiNbO</w:t>
            </w:r>
            <w:r w:rsidRPr="00897FB4">
              <w:rPr>
                <w:vertAlign w:val="subscript"/>
              </w:rPr>
              <w:t>3</w:t>
            </w:r>
            <w:r w:rsidRPr="00897FB4">
              <w:t>) has a high sound velocity, an excellent electromechanical coupling coefficient, and a high Curie temperature of 1140 °C [11]. It is a cheap material with piezoelectric, ferroelectric, optoelectronic, and thermoelectric properties [12]. LiNbO</w:t>
            </w:r>
            <w:r w:rsidRPr="00897FB4">
              <w:rPr>
                <w:vertAlign w:val="subscript"/>
              </w:rPr>
              <w:t>3</w:t>
            </w:r>
            <w:r w:rsidRPr="00897FB4">
              <w:t xml:space="preserve"> is widely used in surface acoustic wave devices, nonlinear optics, and optical communication modulators [13]. In order to reduce the difficulty of production and production process, this paper focuses on the surface acoustic wave velocity and electromechanical coupling coefficient while selecting piezoelectric materials. For the same </w:t>
            </w:r>
            <w:proofErr w:type="spellStart"/>
            <w:r w:rsidRPr="00897FB4">
              <w:t>interdigital</w:t>
            </w:r>
            <w:proofErr w:type="spellEnd"/>
            <w:r w:rsidRPr="00897FB4">
              <w:t xml:space="preserve"> transducer line width, the higher surface acoustic wave velocity, the higher resonance frequency of the device; the higher electromechanical coupling coefficient, the higher energy conversion utilization rate, and the lower the device design requirements [14]. Therefore, in order to pursue a larger and more linear temperature-frequency relationship, a 41°Y cut lithium </w:t>
            </w:r>
            <w:proofErr w:type="spellStart"/>
            <w:r w:rsidRPr="00897FB4">
              <w:t>niobate</w:t>
            </w:r>
            <w:proofErr w:type="spellEnd"/>
            <w:r w:rsidRPr="00897FB4">
              <w:t xml:space="preserve"> was selected as the piezoelectric substrate material.</w:t>
            </w:r>
          </w:p>
          <w:p w:rsidR="004B6A97" w:rsidRPr="00897FB4" w:rsidRDefault="004B6A97" w:rsidP="004B6A97">
            <w:pPr>
              <w:pStyle w:val="Text"/>
              <w:ind w:firstLine="400"/>
            </w:pPr>
            <w:r w:rsidRPr="00897FB4">
              <w:t>Studies have shown that surface acoustic wave sensors with LiNbO</w:t>
            </w:r>
            <w:r w:rsidRPr="00897FB4">
              <w:rPr>
                <w:vertAlign w:val="subscript"/>
              </w:rPr>
              <w:t>3</w:t>
            </w:r>
            <w:r w:rsidRPr="00897FB4">
              <w:t xml:space="preserve"> substrate have been successfully operated below 400 °C [15]. However, due to the dehumidification and the recrystallization [16], simply growing a platinum electrode on lithium </w:t>
            </w:r>
            <w:proofErr w:type="spellStart"/>
            <w:r w:rsidRPr="00897FB4">
              <w:t>niobate</w:t>
            </w:r>
            <w:proofErr w:type="spellEnd"/>
            <w:r w:rsidRPr="00897FB4">
              <w:t xml:space="preserve"> substrate would cause measurement failures at a higher temperature. To ensure that piezoelectric substrate materials and electrodes can be stable at high temperatures, a passivation layer needs to be deposited on the surface of the SAW device for protection. A LiNbO</w:t>
            </w:r>
            <w:r w:rsidRPr="00897FB4">
              <w:rPr>
                <w:vertAlign w:val="subscript"/>
              </w:rPr>
              <w:t>3</w:t>
            </w:r>
            <w:r w:rsidRPr="00897FB4">
              <w:t xml:space="preserve"> surface acoustic wave sensor with SiO</w:t>
            </w:r>
            <w:r w:rsidRPr="00897FB4">
              <w:rPr>
                <w:vertAlign w:val="subscript"/>
              </w:rPr>
              <w:t>2</w:t>
            </w:r>
            <w:r w:rsidRPr="00897FB4">
              <w:t xml:space="preserve"> coating was designed </w:t>
            </w:r>
            <w:r w:rsidRPr="00897FB4">
              <w:rPr>
                <w:rFonts w:hint="eastAsia"/>
                <w:lang w:eastAsia="zh-CN"/>
              </w:rPr>
              <w:t>in</w:t>
            </w:r>
            <w:r w:rsidRPr="00897FB4">
              <w:t xml:space="preserve"> </w:t>
            </w:r>
            <w:r w:rsidRPr="00897FB4">
              <w:rPr>
                <w:rFonts w:hint="eastAsia"/>
                <w:lang w:eastAsia="zh-CN"/>
              </w:rPr>
              <w:t>this</w:t>
            </w:r>
            <w:r w:rsidRPr="00897FB4">
              <w:t xml:space="preserve"> paper, which has obvious advantages over the traditional SAW sensors.</w:t>
            </w:r>
          </w:p>
          <w:p w:rsidR="004B6A97" w:rsidRPr="00897FB4" w:rsidRDefault="004B6A97" w:rsidP="004B6A97">
            <w:pPr>
              <w:pStyle w:val="Text"/>
              <w:ind w:firstLine="400"/>
            </w:pPr>
            <w:r w:rsidRPr="00897FB4">
              <w:t>The content of this article includes the design and manufacturing process of surface acoustic wave sensors with SiO</w:t>
            </w:r>
            <w:r w:rsidRPr="00897FB4">
              <w:rPr>
                <w:vertAlign w:val="subscript"/>
              </w:rPr>
              <w:t>2</w:t>
            </w:r>
            <w:r w:rsidRPr="00897FB4">
              <w:t xml:space="preserve"> coating. SiO</w:t>
            </w:r>
            <w:r w:rsidRPr="00897FB4">
              <w:rPr>
                <w:vertAlign w:val="subscript"/>
              </w:rPr>
              <w:t>2</w:t>
            </w:r>
            <w:r w:rsidRPr="00897FB4">
              <w:t xml:space="preserve"> passivation layer covers the upper layer of lithium </w:t>
            </w:r>
            <w:proofErr w:type="spellStart"/>
            <w:r w:rsidRPr="00897FB4">
              <w:t>niobate</w:t>
            </w:r>
            <w:proofErr w:type="spellEnd"/>
            <w:r w:rsidRPr="00897FB4">
              <w:t xml:space="preserve"> and platinum electrodes to protect them from high temperatures. This article shows the results of S11 measurement and temperature measurement of SAW from room temperature to 1100 °C. Meanwhile, since the operating temperature of aviation turbines is between 800 °C and 1100 °C, it is truly necessary to enable SAW to measure such a </w:t>
            </w:r>
            <w:r w:rsidRPr="00897FB4">
              <w:lastRenderedPageBreak/>
              <w:t xml:space="preserve">high temperature. </w:t>
            </w:r>
          </w:p>
          <w:p w:rsidR="004B6A97" w:rsidRDefault="004B6A97" w:rsidP="004B6A97">
            <w:pPr>
              <w:ind w:firstLine="400"/>
            </w:pPr>
            <w:r w:rsidRPr="00897FB4">
              <w:t>In this paper,  a SiO</w:t>
            </w:r>
            <w:r w:rsidRPr="00897FB4">
              <w:rPr>
                <w:vertAlign w:val="subscript"/>
              </w:rPr>
              <w:t>2</w:t>
            </w:r>
            <w:r w:rsidRPr="00897FB4">
              <w:t xml:space="preserve"> </w:t>
            </w:r>
            <w:proofErr w:type="spellStart"/>
            <w:r w:rsidRPr="00897FB4">
              <w:t>passivated</w:t>
            </w:r>
            <w:proofErr w:type="spellEnd"/>
            <w:r w:rsidRPr="00897FB4">
              <w:t xml:space="preserve"> SAW sensor</w:t>
            </w:r>
            <w:r w:rsidRPr="00897FB4" w:rsidDel="00C374B4">
              <w:t xml:space="preserve"> </w:t>
            </w:r>
            <w:r w:rsidRPr="00897FB4">
              <w:t xml:space="preserve"> containing a 41°Y LiNbO</w:t>
            </w:r>
            <w:r w:rsidRPr="00897FB4">
              <w:rPr>
                <w:vertAlign w:val="subscript"/>
              </w:rPr>
              <w:t>3</w:t>
            </w:r>
            <w:r w:rsidRPr="00897FB4">
              <w:t xml:space="preserve"> piezoelectric substrate, platinum (</w:t>
            </w:r>
            <w:proofErr w:type="spellStart"/>
            <w:r w:rsidRPr="00897FB4">
              <w:t>Pt</w:t>
            </w:r>
            <w:proofErr w:type="spellEnd"/>
            <w:r w:rsidRPr="00897FB4">
              <w:t xml:space="preserve">) </w:t>
            </w:r>
            <w:proofErr w:type="spellStart"/>
            <w:r w:rsidRPr="00897FB4">
              <w:t>interdigital</w:t>
            </w:r>
            <w:proofErr w:type="spellEnd"/>
            <w:r w:rsidRPr="00897FB4">
              <w:t xml:space="preserve"> fingers (IDTs) and platinum (</w:t>
            </w:r>
            <w:proofErr w:type="spellStart"/>
            <w:r w:rsidRPr="00897FB4">
              <w:t>Pt</w:t>
            </w:r>
            <w:proofErr w:type="spellEnd"/>
            <w:r w:rsidRPr="00897FB4">
              <w:t>) electrodes was manufactured. It can detect 1100 °C and has good repeatability and durability, which makes a huge breakthrough.</w:t>
            </w:r>
          </w:p>
        </w:tc>
        <w:tc>
          <w:tcPr>
            <w:tcW w:w="4051" w:type="dxa"/>
          </w:tcPr>
          <w:p w:rsidR="004B6A97" w:rsidRPr="004A4F05" w:rsidRDefault="004B6A97" w:rsidP="004B6A97">
            <w:pPr>
              <w:pStyle w:val="Text"/>
              <w:ind w:firstLineChars="0" w:firstLine="0"/>
            </w:pPr>
            <w:proofErr w:type="spellStart"/>
            <w:proofErr w:type="gramStart"/>
            <w:r w:rsidRPr="004A4F05">
              <w:lastRenderedPageBreak/>
              <w:t>ith</w:t>
            </w:r>
            <w:proofErr w:type="spellEnd"/>
            <w:proofErr w:type="gramEnd"/>
            <w:r w:rsidRPr="004A4F05">
              <w:t xml:space="preserve"> the </w:t>
            </w:r>
            <w:r w:rsidRPr="004A4F05">
              <w:rPr>
                <w:rFonts w:hint="eastAsia"/>
                <w:lang w:eastAsia="zh-CN"/>
              </w:rPr>
              <w:t>growing demands for</w:t>
            </w:r>
            <w:r w:rsidRPr="004A4F05">
              <w:t xml:space="preserve"> </w:t>
            </w:r>
            <w:r w:rsidRPr="004A4F05">
              <w:rPr>
                <w:rFonts w:hint="eastAsia"/>
                <w:lang w:eastAsia="zh-CN"/>
              </w:rPr>
              <w:t xml:space="preserve">advantageous </w:t>
            </w:r>
            <w:r w:rsidRPr="004A4F05">
              <w:t xml:space="preserve">sensor technology, </w:t>
            </w:r>
            <w:r w:rsidRPr="004A4F05">
              <w:rPr>
                <w:rFonts w:hint="eastAsia"/>
                <w:lang w:eastAsia="zh-CN"/>
              </w:rPr>
              <w:t xml:space="preserve">traditional </w:t>
            </w:r>
            <w:r w:rsidRPr="004A4F05">
              <w:t xml:space="preserve">wired and active sensors </w:t>
            </w:r>
            <w:r w:rsidRPr="004A4F05">
              <w:rPr>
                <w:rFonts w:hint="eastAsia"/>
                <w:lang w:eastAsia="zh-CN"/>
              </w:rPr>
              <w:t xml:space="preserve">may </w:t>
            </w:r>
            <w:r w:rsidRPr="004A4F05">
              <w:rPr>
                <w:lang w:eastAsia="zh-CN"/>
              </w:rPr>
              <w:t>be</w:t>
            </w:r>
            <w:r w:rsidRPr="004A4F05">
              <w:rPr>
                <w:rFonts w:hint="eastAsia"/>
                <w:lang w:eastAsia="zh-CN"/>
              </w:rPr>
              <w:t>come</w:t>
            </w:r>
            <w:r w:rsidRPr="004A4F05">
              <w:rPr>
                <w:lang w:eastAsia="zh-CN"/>
              </w:rPr>
              <w:t xml:space="preserve"> </w:t>
            </w:r>
            <w:r w:rsidRPr="004A4F05">
              <w:rPr>
                <w:rFonts w:hint="eastAsia"/>
                <w:lang w:eastAsia="zh-CN"/>
              </w:rPr>
              <w:t>inadequate</w:t>
            </w:r>
            <w:r w:rsidRPr="004A4F05">
              <w:rPr>
                <w:lang w:eastAsia="zh-CN"/>
              </w:rPr>
              <w:t xml:space="preserve"> for </w:t>
            </w:r>
            <w:r w:rsidRPr="004A4F05">
              <w:t>some special occasions, especially when it comes to extreme</w:t>
            </w:r>
            <w:r w:rsidRPr="004A4F05">
              <w:rPr>
                <w:rFonts w:hint="eastAsia"/>
                <w:lang w:eastAsia="zh-CN"/>
              </w:rPr>
              <w:t>ly</w:t>
            </w:r>
            <w:r w:rsidRPr="004A4F05">
              <w:t xml:space="preserve"> high temperature measurement</w:t>
            </w:r>
            <w:r w:rsidRPr="004A4F05">
              <w:rPr>
                <w:rStyle w:val="a9"/>
              </w:rPr>
              <w:t>[</w:t>
            </w:r>
            <w:bookmarkStart w:id="1" w:name="_Ref31550"/>
            <w:r w:rsidRPr="004A4F05">
              <w:rPr>
                <w:rStyle w:val="a9"/>
              </w:rPr>
              <w:endnoteReference w:id="1"/>
            </w:r>
            <w:bookmarkEnd w:id="1"/>
            <w:r w:rsidRPr="004A4F05">
              <w:rPr>
                <w:rStyle w:val="a9"/>
              </w:rPr>
              <w:t>]</w:t>
            </w:r>
            <w:r w:rsidRPr="004A4F05">
              <w:t xml:space="preserve">. For example, </w:t>
            </w:r>
            <w:r w:rsidRPr="004A4F05">
              <w:rPr>
                <w:rFonts w:hint="eastAsia"/>
              </w:rPr>
              <w:t xml:space="preserve">it is often required to measure the temperature of aero-engines' working parts, </w:t>
            </w:r>
            <w:r w:rsidRPr="004A4F05">
              <w:rPr>
                <w:rFonts w:hint="eastAsia"/>
                <w:lang w:eastAsia="zh-CN"/>
              </w:rPr>
              <w:t>but</w:t>
            </w:r>
            <w:r w:rsidRPr="004A4F05">
              <w:rPr>
                <w:rFonts w:hint="eastAsia"/>
              </w:rPr>
              <w:t xml:space="preserve"> this process is, to a large extent, limited by the </w:t>
            </w:r>
            <w:r w:rsidRPr="004A4F05">
              <w:t>output feasibility</w:t>
            </w:r>
            <w:r w:rsidRPr="004A4F05">
              <w:rPr>
                <w:rFonts w:hint="eastAsia"/>
              </w:rPr>
              <w:t xml:space="preserve"> of sens</w:t>
            </w:r>
            <w:r w:rsidRPr="004A4F05">
              <w:t>ing signals</w:t>
            </w:r>
            <w:r w:rsidRPr="004A4F05">
              <w:rPr>
                <w:rStyle w:val="a9"/>
              </w:rPr>
              <w:t>[</w:t>
            </w:r>
            <w:r w:rsidRPr="004A4F05">
              <w:rPr>
                <w:rStyle w:val="a9"/>
              </w:rPr>
              <w:endnoteReference w:id="2"/>
            </w:r>
            <w:r w:rsidRPr="004A4F05">
              <w:rPr>
                <w:rStyle w:val="a9"/>
              </w:rPr>
              <w:t>]</w:t>
            </w:r>
            <w:r w:rsidRPr="004A4F05">
              <w:t xml:space="preserve">. Wireless and real-time sensing is </w:t>
            </w:r>
            <w:proofErr w:type="gramStart"/>
            <w:r w:rsidRPr="004A4F05">
              <w:t xml:space="preserve">necessary </w:t>
            </w:r>
            <w:proofErr w:type="gramEnd"/>
            <w:r w:rsidRPr="004A4F05">
              <w:rPr>
                <w:rStyle w:val="a9"/>
              </w:rPr>
              <w:t>[</w:t>
            </w:r>
            <w:r w:rsidRPr="004A4F05">
              <w:rPr>
                <w:rStyle w:val="a9"/>
              </w:rPr>
              <w:endnoteReference w:id="3"/>
            </w:r>
            <w:r w:rsidRPr="004A4F05">
              <w:rPr>
                <w:rFonts w:hint="eastAsia"/>
                <w:vertAlign w:val="superscript"/>
                <w:lang w:eastAsia="zh-CN"/>
              </w:rPr>
              <w:t>,</w:t>
            </w:r>
            <w:r w:rsidRPr="004A4F05">
              <w:rPr>
                <w:rStyle w:val="a9"/>
              </w:rPr>
              <w:endnoteReference w:id="4"/>
            </w:r>
            <w:r w:rsidRPr="004A4F05">
              <w:rPr>
                <w:rStyle w:val="a9"/>
              </w:rPr>
              <w:t>]</w:t>
            </w:r>
            <w:r w:rsidRPr="004A4F05">
              <w:t xml:space="preserve"> in this scenario and one of the effective methods is to use surface acoustic wave sensors</w:t>
            </w:r>
            <w:r w:rsidRPr="004A4F05">
              <w:rPr>
                <w:rFonts w:hint="eastAsia"/>
                <w:lang w:eastAsia="zh-CN"/>
              </w:rPr>
              <w:t xml:space="preserve"> (</w:t>
            </w:r>
            <w:r w:rsidRPr="004A4F05">
              <w:t>SAW</w:t>
            </w:r>
            <w:r w:rsidRPr="004A4F05">
              <w:rPr>
                <w:rFonts w:hint="eastAsia"/>
                <w:lang w:eastAsia="zh-CN"/>
              </w:rPr>
              <w:t>)</w:t>
            </w:r>
            <w:r w:rsidRPr="004A4F05">
              <w:rPr>
                <w:rStyle w:val="a9"/>
              </w:rPr>
              <w:t>[</w:t>
            </w:r>
            <w:r w:rsidRPr="004A4F05">
              <w:rPr>
                <w:rStyle w:val="a9"/>
              </w:rPr>
              <w:endnoteReference w:id="5"/>
            </w:r>
            <w:r w:rsidRPr="004A4F05">
              <w:rPr>
                <w:rFonts w:hint="eastAsia"/>
                <w:vertAlign w:val="superscript"/>
                <w:lang w:eastAsia="zh-CN"/>
              </w:rPr>
              <w:t>,</w:t>
            </w:r>
            <w:r w:rsidRPr="004A4F05">
              <w:rPr>
                <w:rStyle w:val="a9"/>
              </w:rPr>
              <w:endnoteReference w:id="6"/>
            </w:r>
            <w:r w:rsidRPr="004A4F05">
              <w:rPr>
                <w:rStyle w:val="a9"/>
              </w:rPr>
              <w:t>]</w:t>
            </w:r>
            <w:r w:rsidRPr="004A4F05">
              <w:rPr>
                <w:rFonts w:hint="eastAsia"/>
                <w:lang w:eastAsia="zh-CN"/>
              </w:rPr>
              <w:t xml:space="preserve">. A </w:t>
            </w:r>
            <w:r w:rsidRPr="004A4F05">
              <w:t xml:space="preserve">SAW-based passive wireless sensor </w:t>
            </w:r>
            <w:r w:rsidRPr="004A4F05">
              <w:rPr>
                <w:rFonts w:hint="eastAsia"/>
                <w:lang w:eastAsia="zh-CN"/>
              </w:rPr>
              <w:t xml:space="preserve">is </w:t>
            </w:r>
            <w:r w:rsidRPr="004A4F05">
              <w:rPr>
                <w:lang w:eastAsia="zh-CN"/>
              </w:rPr>
              <w:t>capable</w:t>
            </w:r>
            <w:r w:rsidRPr="004A4F05">
              <w:rPr>
                <w:rFonts w:hint="eastAsia"/>
                <w:lang w:eastAsia="zh-CN"/>
              </w:rPr>
              <w:t xml:space="preserve"> of</w:t>
            </w:r>
            <w:r w:rsidRPr="004A4F05">
              <w:t xml:space="preserve"> measur</w:t>
            </w:r>
            <w:r w:rsidRPr="004A4F05">
              <w:rPr>
                <w:rFonts w:hint="eastAsia"/>
                <w:lang w:eastAsia="zh-CN"/>
              </w:rPr>
              <w:t>ing</w:t>
            </w:r>
            <w:r w:rsidRPr="004A4F05">
              <w:t xml:space="preserve"> temperature without using extension cable / external power supply</w:t>
            </w:r>
            <w:r w:rsidRPr="004A4F05">
              <w:rPr>
                <w:rStyle w:val="a9"/>
              </w:rPr>
              <w:t>[</w:t>
            </w:r>
            <w:r w:rsidRPr="004A4F05">
              <w:rPr>
                <w:rStyle w:val="a9"/>
              </w:rPr>
              <w:endnoteReference w:id="7"/>
            </w:r>
            <w:r w:rsidRPr="004A4F05">
              <w:rPr>
                <w:rStyle w:val="a9"/>
              </w:rPr>
              <w:t>]</w:t>
            </w:r>
            <w:r w:rsidRPr="004A4F05">
              <w:t xml:space="preserve">, very suitable </w:t>
            </w:r>
            <w:r w:rsidRPr="004A4F05">
              <w:rPr>
                <w:rFonts w:hint="eastAsia"/>
                <w:lang w:eastAsia="zh-CN"/>
              </w:rPr>
              <w:t>for</w:t>
            </w:r>
            <w:r w:rsidRPr="004A4F05">
              <w:t xml:space="preserve"> the cases where the</w:t>
            </w:r>
            <w:r w:rsidRPr="004A4F05">
              <w:rPr>
                <w:sz w:val="21"/>
                <w:szCs w:val="22"/>
                <w:lang w:eastAsia="zh-CN"/>
              </w:rPr>
              <w:t xml:space="preserve"> wired connection is difficult such as in jet engines with both high temperature and high pressure ambient</w:t>
            </w:r>
            <w:r w:rsidRPr="004A4F05">
              <w:rPr>
                <w:sz w:val="21"/>
                <w:szCs w:val="22"/>
                <w:vertAlign w:val="superscript"/>
                <w:lang w:eastAsia="zh-CN"/>
              </w:rPr>
              <w:t xml:space="preserve"> </w:t>
            </w:r>
            <w:r w:rsidRPr="004A4F05">
              <w:rPr>
                <w:rStyle w:val="a9"/>
              </w:rPr>
              <w:t>[</w:t>
            </w:r>
            <w:r w:rsidRPr="004A4F05">
              <w:rPr>
                <w:rStyle w:val="a9"/>
              </w:rPr>
              <w:endnoteReference w:id="8"/>
            </w:r>
            <w:r w:rsidRPr="004A4F05">
              <w:rPr>
                <w:rFonts w:hint="eastAsia"/>
                <w:vertAlign w:val="superscript"/>
                <w:lang w:eastAsia="zh-CN"/>
              </w:rPr>
              <w:t>,</w:t>
            </w:r>
            <w:r w:rsidRPr="004A4F05">
              <w:rPr>
                <w:rStyle w:val="a9"/>
              </w:rPr>
              <w:endnoteReference w:id="9"/>
            </w:r>
            <w:r w:rsidRPr="004A4F05">
              <w:rPr>
                <w:rStyle w:val="a9"/>
              </w:rPr>
              <w:t>]</w:t>
            </w:r>
            <w:r w:rsidRPr="004A4F05">
              <w:t>. Compar</w:t>
            </w:r>
            <w:r w:rsidRPr="004A4F05">
              <w:rPr>
                <w:rFonts w:hint="eastAsia"/>
                <w:lang w:eastAsia="zh-CN"/>
              </w:rPr>
              <w:t>ed</w:t>
            </w:r>
            <w:r w:rsidRPr="004A4F05">
              <w:t xml:space="preserve"> to the traditional sensors such as RCL sensor </w:t>
            </w:r>
            <w:r w:rsidRPr="004A4F05">
              <w:rPr>
                <w:vertAlign w:val="superscript"/>
              </w:rPr>
              <w:t>[</w:t>
            </w:r>
            <w:r w:rsidRPr="004A4F05">
              <w:rPr>
                <w:rStyle w:val="a9"/>
              </w:rPr>
              <w:endnoteReference w:id="10"/>
            </w:r>
            <w:r w:rsidRPr="004A4F05">
              <w:rPr>
                <w:vertAlign w:val="superscript"/>
              </w:rPr>
              <w:t>,</w:t>
            </w:r>
            <w:r w:rsidRPr="004A4F05">
              <w:rPr>
                <w:rStyle w:val="a9"/>
              </w:rPr>
              <w:endnoteReference w:id="11"/>
            </w:r>
            <w:r w:rsidRPr="004A4F05">
              <w:rPr>
                <w:vertAlign w:val="superscript"/>
              </w:rPr>
              <w:t>]</w:t>
            </w:r>
            <w:r w:rsidRPr="004A4F05">
              <w:t xml:space="preserve">, </w:t>
            </w:r>
            <w:r w:rsidRPr="004A4F05">
              <w:rPr>
                <w:rFonts w:hint="eastAsia"/>
                <w:lang w:eastAsia="zh-CN"/>
              </w:rPr>
              <w:t>a SAW</w:t>
            </w:r>
            <w:r w:rsidRPr="004A4F05">
              <w:t xml:space="preserve"> sensor is also small in size and can be built in batch using MEMS micro fabrication technique</w:t>
            </w:r>
            <w:r w:rsidRPr="004A4F05">
              <w:rPr>
                <w:rStyle w:val="a9"/>
              </w:rPr>
              <w:t>[</w:t>
            </w:r>
            <w:r w:rsidRPr="004A4F05">
              <w:rPr>
                <w:rStyle w:val="a9"/>
              </w:rPr>
              <w:endnoteReference w:id="12"/>
            </w:r>
            <w:r w:rsidRPr="004A4F05">
              <w:rPr>
                <w:rStyle w:val="a9"/>
              </w:rPr>
              <w:t>]</w:t>
            </w:r>
            <w:r w:rsidRPr="004A4F05">
              <w:t xml:space="preserve"> on piezoelectric substrate. There are quite a few </w:t>
            </w:r>
            <w:r w:rsidRPr="004A4F05">
              <w:lastRenderedPageBreak/>
              <w:t xml:space="preserve">piezoelectric materials can be used as the SAW substrate, such as lithium </w:t>
            </w:r>
            <w:proofErr w:type="spellStart"/>
            <w:r w:rsidRPr="004A4F05">
              <w:t>niobate</w:t>
            </w:r>
            <w:proofErr w:type="spellEnd"/>
            <w:r w:rsidRPr="004A4F05">
              <w:rPr>
                <w:rFonts w:hint="eastAsia"/>
                <w:lang w:eastAsia="zh-CN"/>
              </w:rPr>
              <w:t xml:space="preserve"> </w:t>
            </w:r>
            <w:r w:rsidRPr="004A4F05">
              <w:t>(LN)</w:t>
            </w:r>
            <w:r w:rsidRPr="004A4F05">
              <w:rPr>
                <w:vertAlign w:val="superscript"/>
              </w:rPr>
              <w:t xml:space="preserve"> </w:t>
            </w:r>
            <w:r w:rsidRPr="004A4F05">
              <w:rPr>
                <w:rStyle w:val="a9"/>
              </w:rPr>
              <w:t>[</w:t>
            </w:r>
            <w:bookmarkStart w:id="2" w:name="_Ref31629"/>
            <w:r w:rsidRPr="004A4F05">
              <w:rPr>
                <w:rStyle w:val="a9"/>
              </w:rPr>
              <w:endnoteReference w:id="13"/>
            </w:r>
            <w:bookmarkEnd w:id="2"/>
            <w:r w:rsidRPr="004A4F05">
              <w:rPr>
                <w:vertAlign w:val="superscript"/>
              </w:rPr>
              <w:t>-</w:t>
            </w:r>
            <w:r w:rsidRPr="004A4F05">
              <w:rPr>
                <w:rStyle w:val="a9"/>
              </w:rPr>
              <w:endnoteReference w:id="14"/>
            </w:r>
            <w:r w:rsidRPr="004A4F05">
              <w:rPr>
                <w:rStyle w:val="a9"/>
              </w:rPr>
              <w:t>]</w:t>
            </w:r>
            <w:r w:rsidRPr="004A4F05">
              <w:t xml:space="preserve">, </w:t>
            </w:r>
            <w:proofErr w:type="spellStart"/>
            <w:r w:rsidRPr="004A4F05">
              <w:t>Langasite</w:t>
            </w:r>
            <w:proofErr w:type="spellEnd"/>
            <w:r w:rsidRPr="004A4F05">
              <w:t xml:space="preserve"> (LGS)</w:t>
            </w:r>
            <w:r w:rsidRPr="004A4F05">
              <w:rPr>
                <w:rStyle w:val="a9"/>
              </w:rPr>
              <w:t>[</w:t>
            </w:r>
            <w:r w:rsidRPr="004A4F05">
              <w:rPr>
                <w:rStyle w:val="a9"/>
              </w:rPr>
              <w:endnoteReference w:id="15"/>
            </w:r>
            <w:r w:rsidRPr="004A4F05">
              <w:rPr>
                <w:rFonts w:hint="eastAsia"/>
                <w:vertAlign w:val="superscript"/>
                <w:lang w:eastAsia="zh-CN"/>
              </w:rPr>
              <w:t>,</w:t>
            </w:r>
            <w:r w:rsidRPr="004A4F05">
              <w:rPr>
                <w:rStyle w:val="a9"/>
              </w:rPr>
              <w:endnoteReference w:id="16"/>
            </w:r>
            <w:r w:rsidRPr="004A4F05">
              <w:rPr>
                <w:rStyle w:val="a9"/>
              </w:rPr>
              <w:t>]</w:t>
            </w:r>
            <w:proofErr w:type="gramStart"/>
            <w:r w:rsidRPr="004A4F05">
              <w:t>,</w:t>
            </w:r>
            <w:proofErr w:type="gramEnd"/>
            <w:r w:rsidRPr="004A4F05">
              <w:t xml:space="preserve"> and more advanced super-high temperature piezoelectric materials</w:t>
            </w:r>
            <w:r w:rsidRPr="004A4F05">
              <w:rPr>
                <w:rStyle w:val="a9"/>
              </w:rPr>
              <w:t>[</w:t>
            </w:r>
            <w:r w:rsidRPr="004A4F05">
              <w:rPr>
                <w:rStyle w:val="a9"/>
              </w:rPr>
              <w:endnoteReference w:id="17"/>
            </w:r>
            <w:r w:rsidRPr="004A4F05">
              <w:rPr>
                <w:rFonts w:hint="eastAsia"/>
                <w:vertAlign w:val="superscript"/>
                <w:lang w:eastAsia="zh-CN"/>
              </w:rPr>
              <w:t>,</w:t>
            </w:r>
            <w:r w:rsidRPr="004A4F05">
              <w:rPr>
                <w:rStyle w:val="a9"/>
                <w:rFonts w:hint="eastAsia"/>
              </w:rPr>
              <w:endnoteReference w:id="18"/>
            </w:r>
            <w:r w:rsidRPr="004A4F05">
              <w:rPr>
                <w:rStyle w:val="a9"/>
              </w:rPr>
              <w:t>]</w:t>
            </w:r>
            <w:r w:rsidRPr="004A4F05">
              <w:rPr>
                <w:rFonts w:hint="eastAsia"/>
                <w:lang w:eastAsia="zh-CN"/>
              </w:rPr>
              <w:t>.</w:t>
            </w:r>
            <w:r w:rsidRPr="004A4F05">
              <w:rPr>
                <w:lang w:eastAsia="zh-CN"/>
              </w:rPr>
              <w:t xml:space="preserve"> </w:t>
            </w:r>
            <w:r w:rsidRPr="004A4F05">
              <w:t>Among them, LiNbO</w:t>
            </w:r>
            <w:r w:rsidRPr="004A4F05">
              <w:rPr>
                <w:vertAlign w:val="subscript"/>
              </w:rPr>
              <w:t>3</w:t>
            </w:r>
            <w:r w:rsidRPr="004A4F05">
              <w:t xml:space="preserve"> is a matured commercialized material with </w:t>
            </w:r>
            <w:r w:rsidRPr="004A4F05">
              <w:rPr>
                <w:lang w:eastAsia="zh-CN"/>
              </w:rPr>
              <w:t>good</w:t>
            </w:r>
            <w:r w:rsidRPr="004A4F05">
              <w:rPr>
                <w:rFonts w:hint="eastAsia"/>
                <w:lang w:eastAsia="zh-CN"/>
              </w:rPr>
              <w:t xml:space="preserve"> </w:t>
            </w:r>
            <w:r w:rsidRPr="004A4F05">
              <w:t>piezoelectric, ferroelectric, optoelectronic, and thermoelectric properties</w:t>
            </w:r>
            <w:r w:rsidRPr="004A4F05">
              <w:rPr>
                <w:rStyle w:val="a9"/>
              </w:rPr>
              <w:t>[</w:t>
            </w:r>
            <w:r w:rsidRPr="004A4F05">
              <w:rPr>
                <w:rStyle w:val="a9"/>
              </w:rPr>
              <w:endnoteReference w:id="19"/>
            </w:r>
            <w:r w:rsidRPr="004A4F05">
              <w:rPr>
                <w:vertAlign w:val="superscript"/>
              </w:rPr>
              <w:t>]</w:t>
            </w:r>
            <w:r w:rsidRPr="004A4F05">
              <w:rPr>
                <w:rFonts w:hint="eastAsia"/>
                <w:lang w:eastAsia="zh-CN"/>
              </w:rPr>
              <w:t>, while the others are e</w:t>
            </w:r>
            <w:r w:rsidRPr="004A4F05">
              <w:rPr>
                <w:lang w:eastAsia="zh-CN"/>
              </w:rPr>
              <w:t>x</w:t>
            </w:r>
            <w:r w:rsidRPr="004A4F05">
              <w:rPr>
                <w:rFonts w:hint="eastAsia"/>
                <w:lang w:eastAsia="zh-CN"/>
              </w:rPr>
              <w:t xml:space="preserve">pensive or still in </w:t>
            </w:r>
            <w:r w:rsidRPr="004A4F05">
              <w:rPr>
                <w:lang w:eastAsia="zh-CN"/>
              </w:rPr>
              <w:t>developing stage. LN’s</w:t>
            </w:r>
            <w:r w:rsidRPr="004A4F05">
              <w:t xml:space="preserve"> Curie temperature is as high as 1140 °C </w:t>
            </w:r>
            <w:r w:rsidRPr="004A4F05">
              <w:rPr>
                <w:rFonts w:hint="eastAsia"/>
                <w:vertAlign w:val="superscript"/>
                <w:lang w:eastAsia="zh-CN"/>
              </w:rPr>
              <w:t>[</w:t>
            </w:r>
            <w:r w:rsidRPr="004A4F05">
              <w:rPr>
                <w:vertAlign w:val="superscript"/>
              </w:rPr>
              <w:fldChar w:fldCharType="begin"/>
            </w:r>
            <w:r w:rsidRPr="004A4F05">
              <w:rPr>
                <w:vertAlign w:val="superscript"/>
              </w:rPr>
              <w:instrText xml:space="preserve"> NOTEREF _Ref31629 \f \h </w:instrText>
            </w:r>
            <w:r w:rsidRPr="004A4F05">
              <w:rPr>
                <w:vertAlign w:val="superscript"/>
              </w:rPr>
            </w:r>
            <w:r w:rsidRPr="004A4F05">
              <w:rPr>
                <w:vertAlign w:val="superscript"/>
              </w:rPr>
              <w:fldChar w:fldCharType="separate"/>
            </w:r>
            <w:r w:rsidRPr="004A4F05">
              <w:rPr>
                <w:rStyle w:val="a9"/>
              </w:rPr>
              <w:t>11</w:t>
            </w:r>
            <w:r w:rsidRPr="004A4F05">
              <w:rPr>
                <w:vertAlign w:val="superscript"/>
              </w:rPr>
              <w:fldChar w:fldCharType="end"/>
            </w:r>
            <w:r w:rsidRPr="004A4F05">
              <w:rPr>
                <w:rFonts w:hint="eastAsia"/>
                <w:vertAlign w:val="superscript"/>
                <w:lang w:eastAsia="zh-CN"/>
              </w:rPr>
              <w:t>]</w:t>
            </w:r>
            <w:r w:rsidRPr="004A4F05">
              <w:t xml:space="preserve">, suitable </w:t>
            </w:r>
            <w:r w:rsidRPr="004A4F05">
              <w:rPr>
                <w:rFonts w:hint="eastAsia"/>
                <w:lang w:eastAsia="zh-CN"/>
              </w:rPr>
              <w:t>for</w:t>
            </w:r>
            <w:r w:rsidRPr="004A4F05">
              <w:t xml:space="preserve"> most situations in aero-engine system (~1000</w:t>
            </w:r>
            <w:r w:rsidRPr="004A4F05">
              <w:rPr>
                <w:vertAlign w:val="superscript"/>
              </w:rPr>
              <w:t>o</w:t>
            </w:r>
            <w:r w:rsidRPr="004A4F05">
              <w:t>C). Yet p</w:t>
            </w:r>
            <w:r w:rsidRPr="004A4F05">
              <w:rPr>
                <w:lang w:eastAsia="zh-CN"/>
              </w:rPr>
              <w:t>revious s</w:t>
            </w:r>
            <w:r w:rsidRPr="004A4F05">
              <w:t xml:space="preserve">tudies have shown that </w:t>
            </w:r>
            <w:r w:rsidRPr="004A4F05">
              <w:rPr>
                <w:rFonts w:hint="eastAsia"/>
                <w:lang w:eastAsia="zh-CN"/>
              </w:rPr>
              <w:t>SAW</w:t>
            </w:r>
            <w:r w:rsidRPr="004A4F05">
              <w:t xml:space="preserve"> sensors with LiNbO</w:t>
            </w:r>
            <w:r w:rsidRPr="004A4F05">
              <w:rPr>
                <w:vertAlign w:val="subscript"/>
              </w:rPr>
              <w:t>3</w:t>
            </w:r>
            <w:r w:rsidRPr="004A4F05">
              <w:t xml:space="preserve"> substrate cannot operate at temperatures higher than 400 °C </w:t>
            </w:r>
            <w:r w:rsidRPr="004A4F05">
              <w:rPr>
                <w:rStyle w:val="a9"/>
              </w:rPr>
              <w:t>[</w:t>
            </w:r>
            <w:r w:rsidRPr="004A4F05">
              <w:rPr>
                <w:rStyle w:val="a9"/>
              </w:rPr>
              <w:endnoteReference w:id="20"/>
            </w:r>
            <w:r w:rsidRPr="004A4F05">
              <w:rPr>
                <w:rStyle w:val="a9"/>
              </w:rPr>
              <w:t>]</w:t>
            </w:r>
            <w:r w:rsidRPr="004A4F05">
              <w:t xml:space="preserve"> due to dehumidification and recrystallization</w:t>
            </w:r>
            <w:r w:rsidRPr="004A4F05">
              <w:rPr>
                <w:rStyle w:val="a9"/>
              </w:rPr>
              <w:t>[</w:t>
            </w:r>
            <w:r w:rsidRPr="004A4F05">
              <w:rPr>
                <w:rStyle w:val="a9"/>
              </w:rPr>
              <w:endnoteReference w:id="21"/>
            </w:r>
            <w:r w:rsidRPr="004A4F05">
              <w:rPr>
                <w:rStyle w:val="a9"/>
              </w:rPr>
              <w:t>]</w:t>
            </w:r>
            <w:r w:rsidRPr="004A4F05">
              <w:t xml:space="preserve">. </w:t>
            </w:r>
          </w:p>
          <w:p w:rsidR="004B6A97" w:rsidRPr="004A4F05" w:rsidRDefault="004B6A97" w:rsidP="004B6A97">
            <w:pPr>
              <w:ind w:firstLine="400"/>
              <w:jc w:val="both"/>
            </w:pPr>
            <w:r w:rsidRPr="004A4F05">
              <w:t>In this paper</w:t>
            </w:r>
            <w:r w:rsidRPr="004A4F05">
              <w:rPr>
                <w:rFonts w:hint="eastAsia"/>
                <w:lang w:eastAsia="zh-CN"/>
              </w:rPr>
              <w:t>,</w:t>
            </w:r>
            <w:r w:rsidRPr="004A4F05">
              <w:t xml:space="preserve"> this bottleneck </w:t>
            </w:r>
            <w:r w:rsidRPr="004A4F05">
              <w:rPr>
                <w:rFonts w:hint="eastAsia"/>
                <w:lang w:eastAsia="zh-CN"/>
              </w:rPr>
              <w:t xml:space="preserve">has been </w:t>
            </w:r>
            <w:r w:rsidRPr="004A4F05">
              <w:t>broken with a SiO</w:t>
            </w:r>
            <w:r w:rsidRPr="004A4F05">
              <w:rPr>
                <w:vertAlign w:val="subscript"/>
              </w:rPr>
              <w:t>2</w:t>
            </w:r>
            <w:r w:rsidRPr="004A4F05">
              <w:t xml:space="preserve"> passivation layer on the SAW device, which protects the piezoelectric</w:t>
            </w:r>
            <w:r w:rsidRPr="004A4F05">
              <w:rPr>
                <w:vertAlign w:val="subscript"/>
              </w:rPr>
              <w:t xml:space="preserve"> </w:t>
            </w:r>
            <w:r w:rsidRPr="004A4F05">
              <w:t xml:space="preserve">substrate and the IDT electrodes. This article describes the design and manufacturing process of this high-temperature-tolerance </w:t>
            </w:r>
            <w:r w:rsidRPr="004A4F05">
              <w:rPr>
                <w:rFonts w:hint="eastAsia"/>
                <w:lang w:eastAsia="zh-CN"/>
              </w:rPr>
              <w:t>SAW</w:t>
            </w:r>
            <w:r w:rsidRPr="004A4F05">
              <w:t xml:space="preserve"> sensors and the SiO</w:t>
            </w:r>
            <w:r w:rsidRPr="004A4F05">
              <w:rPr>
                <w:vertAlign w:val="subscript"/>
              </w:rPr>
              <w:t>2</w:t>
            </w:r>
            <w:r w:rsidRPr="004A4F05">
              <w:t xml:space="preserve"> passivation technique</w:t>
            </w:r>
            <w:r w:rsidRPr="004A4F05">
              <w:rPr>
                <w:rFonts w:hint="eastAsia"/>
                <w:lang w:eastAsia="zh-CN"/>
              </w:rPr>
              <w:t xml:space="preserve">, </w:t>
            </w:r>
            <w:r w:rsidRPr="004A4F05">
              <w:rPr>
                <w:lang w:eastAsia="zh-CN"/>
              </w:rPr>
              <w:t>together with the high-temperature RF verification test using</w:t>
            </w:r>
            <w:r w:rsidRPr="004A4F05">
              <w:rPr>
                <w:rFonts w:hint="eastAsia"/>
                <w:lang w:eastAsia="zh-CN"/>
              </w:rPr>
              <w:t xml:space="preserve"> </w:t>
            </w:r>
            <w:r w:rsidRPr="004A4F05">
              <w:rPr>
                <w:lang w:eastAsia="zh-CN"/>
              </w:rPr>
              <w:t xml:space="preserve">these </w:t>
            </w:r>
            <w:r w:rsidRPr="004A4F05">
              <w:rPr>
                <w:rFonts w:hint="eastAsia"/>
                <w:lang w:eastAsia="zh-CN"/>
              </w:rPr>
              <w:t>SAW devices</w:t>
            </w:r>
            <w:r w:rsidRPr="004A4F05">
              <w:t xml:space="preserve">. </w:t>
            </w:r>
            <w:r w:rsidRPr="004A4F05">
              <w:rPr>
                <w:lang w:eastAsia="zh-CN"/>
              </w:rPr>
              <w:t>The SAW sensor is capable</w:t>
            </w:r>
            <w:r w:rsidRPr="004A4F05">
              <w:rPr>
                <w:rFonts w:hint="eastAsia"/>
                <w:lang w:eastAsia="zh-CN"/>
              </w:rPr>
              <w:t xml:space="preserve"> of</w:t>
            </w:r>
            <w:r w:rsidRPr="004A4F05">
              <w:rPr>
                <w:lang w:eastAsia="zh-CN"/>
              </w:rPr>
              <w:t xml:space="preserve"> measur</w:t>
            </w:r>
            <w:r w:rsidRPr="004A4F05">
              <w:rPr>
                <w:rFonts w:hint="eastAsia"/>
                <w:lang w:eastAsia="zh-CN"/>
              </w:rPr>
              <w:t>ing</w:t>
            </w:r>
            <w:r w:rsidRPr="004A4F05">
              <w:rPr>
                <w:lang w:eastAsia="zh-CN"/>
              </w:rPr>
              <w:t xml:space="preserve"> the </w:t>
            </w:r>
            <w:r w:rsidRPr="004A4F05">
              <w:rPr>
                <w:rFonts w:hint="eastAsia"/>
                <w:lang w:eastAsia="zh-CN"/>
              </w:rPr>
              <w:t xml:space="preserve">temperature up to </w:t>
            </w:r>
            <w:r w:rsidRPr="004A4F05">
              <w:t xml:space="preserve">1100 °C </w:t>
            </w:r>
            <w:r w:rsidRPr="004A4F05">
              <w:rPr>
                <w:rFonts w:hint="eastAsia"/>
                <w:lang w:eastAsia="zh-CN"/>
              </w:rPr>
              <w:t>with</w:t>
            </w:r>
            <w:r w:rsidRPr="004A4F05">
              <w:t xml:space="preserve"> good repeatability and durability, which is quite a great breakthrough. High-temperature sensing in the range of 800 °C </w:t>
            </w:r>
            <w:r w:rsidRPr="004A4F05">
              <w:rPr>
                <w:rFonts w:hint="eastAsia"/>
                <w:lang w:eastAsia="zh-CN"/>
              </w:rPr>
              <w:t>to</w:t>
            </w:r>
            <w:r w:rsidRPr="004A4F05">
              <w:t xml:space="preserve"> 1100 °C has a special significance for the aero-engine R&amp;D</w:t>
            </w:r>
            <w:r w:rsidRPr="004A4F05">
              <w:rPr>
                <w:rFonts w:hint="eastAsia"/>
                <w:lang w:eastAsia="zh-CN"/>
              </w:rPr>
              <w:t xml:space="preserve"> </w:t>
            </w:r>
            <w:r w:rsidRPr="004A4F05">
              <w:rPr>
                <w:vertAlign w:val="superscript"/>
                <w:lang w:eastAsia="zh-CN"/>
              </w:rPr>
              <w:t>[</w:t>
            </w:r>
            <w:r w:rsidRPr="004A4F05">
              <w:rPr>
                <w:rStyle w:val="a9"/>
                <w:lang w:eastAsia="zh-CN"/>
              </w:rPr>
              <w:endnoteReference w:id="22"/>
            </w:r>
            <w:r w:rsidRPr="004A4F05">
              <w:rPr>
                <w:vertAlign w:val="superscript"/>
                <w:lang w:eastAsia="zh-CN"/>
              </w:rPr>
              <w:t>]</w:t>
            </w:r>
            <w:r w:rsidRPr="004A4F05">
              <w:t>, since the tolerance of most turbine metallic alloy is no more than 950 °C. The active operation temperature of turbine blade can be just measured using our cost-effective LiNbO</w:t>
            </w:r>
            <w:r w:rsidRPr="004A4F05">
              <w:rPr>
                <w:vertAlign w:val="subscript"/>
              </w:rPr>
              <w:t>3</w:t>
            </w:r>
            <w:r w:rsidRPr="004A4F05">
              <w:t>-based wireless passive sensor. For higher temperature</w:t>
            </w:r>
            <w:r w:rsidRPr="004A4F05">
              <w:rPr>
                <w:rFonts w:hint="eastAsia"/>
                <w:lang w:eastAsia="zh-CN"/>
              </w:rPr>
              <w:t>,</w:t>
            </w:r>
            <w:r w:rsidRPr="004A4F05">
              <w:t xml:space="preserve"> new piezoelectric material</w:t>
            </w:r>
            <w:r w:rsidRPr="004A4F05">
              <w:rPr>
                <w:rFonts w:hint="eastAsia"/>
                <w:lang w:eastAsia="zh-CN"/>
              </w:rPr>
              <w:t xml:space="preserve"> of </w:t>
            </w:r>
            <w:r w:rsidRPr="004A4F05">
              <w:t>SAW sensors</w:t>
            </w:r>
            <w:r w:rsidRPr="004A4F05">
              <w:rPr>
                <w:vertAlign w:val="superscript"/>
              </w:rPr>
              <w:t xml:space="preserve"> [</w:t>
            </w:r>
            <w:r w:rsidRPr="004A4F05">
              <w:rPr>
                <w:rStyle w:val="a9"/>
                <w:rFonts w:hint="eastAsia"/>
              </w:rPr>
              <w:endnoteReference w:id="23"/>
            </w:r>
            <w:r w:rsidRPr="004A4F05">
              <w:rPr>
                <w:rFonts w:hint="eastAsia"/>
                <w:vertAlign w:val="superscript"/>
                <w:lang w:eastAsia="zh-CN"/>
              </w:rPr>
              <w:t>,</w:t>
            </w:r>
            <w:r w:rsidRPr="004A4F05">
              <w:rPr>
                <w:rStyle w:val="a9"/>
              </w:rPr>
              <w:endnoteReference w:id="24"/>
            </w:r>
            <w:r w:rsidRPr="004A4F05">
              <w:rPr>
                <w:vertAlign w:val="superscript"/>
              </w:rPr>
              <w:t>]</w:t>
            </w:r>
            <w:r w:rsidRPr="004A4F05">
              <w:t xml:space="preserve"> shall be considered and our method can still serve as a good reference point to build new devices.</w:t>
            </w:r>
          </w:p>
          <w:p w:rsidR="004B6A97" w:rsidRDefault="004B6A97" w:rsidP="00D345B8">
            <w:pPr>
              <w:ind w:firstLine="400"/>
            </w:pPr>
          </w:p>
        </w:tc>
      </w:tr>
      <w:tr w:rsidR="004B6A97" w:rsidTr="00D16612">
        <w:tc>
          <w:tcPr>
            <w:tcW w:w="421" w:type="dxa"/>
          </w:tcPr>
          <w:p w:rsidR="00D16612" w:rsidRPr="00D16612" w:rsidRDefault="00D73550" w:rsidP="00D16612">
            <w:pPr>
              <w:ind w:firstLineChars="0" w:firstLine="0"/>
              <w:rPr>
                <w:lang w:eastAsia="zh-CN"/>
              </w:rPr>
            </w:pPr>
            <w:r>
              <w:rPr>
                <w:lang w:eastAsia="zh-CN"/>
              </w:rPr>
              <w:lastRenderedPageBreak/>
              <w:t>2</w:t>
            </w:r>
          </w:p>
        </w:tc>
        <w:tc>
          <w:tcPr>
            <w:tcW w:w="5264" w:type="dxa"/>
          </w:tcPr>
          <w:p w:rsidR="00D16612" w:rsidRPr="00897FB4" w:rsidRDefault="00D16612" w:rsidP="00D16612">
            <w:pPr>
              <w:pStyle w:val="2"/>
              <w:spacing w:line="240" w:lineRule="auto"/>
              <w:ind w:firstLineChars="0" w:firstLine="400"/>
            </w:pPr>
            <w:r w:rsidRPr="00897FB4">
              <w:t>High temperature cycle experiment</w:t>
            </w:r>
          </w:p>
          <w:p w:rsidR="00D16612" w:rsidRPr="00897FB4" w:rsidRDefault="00D16612" w:rsidP="00D16612">
            <w:pPr>
              <w:pStyle w:val="ieee"/>
              <w:ind w:firstLine="400"/>
              <w:rPr>
                <w:lang w:eastAsia="zh-CN"/>
              </w:rPr>
            </w:pPr>
            <w:r w:rsidRPr="00897FB4">
              <w:t xml:space="preserve">In order to verify the stability of device </w:t>
            </w:r>
            <w:r w:rsidRPr="00897FB4">
              <w:rPr>
                <w:lang w:eastAsia="zh-CN"/>
              </w:rPr>
              <w:t>measurement</w:t>
            </w:r>
            <w:r w:rsidRPr="00897FB4">
              <w:t>, this SAW was sent for a high temperature cycle test after the 1100℃</w:t>
            </w:r>
            <w:r w:rsidRPr="00897FB4">
              <w:rPr>
                <w:lang w:eastAsia="zh-CN"/>
              </w:rPr>
              <w:t xml:space="preserve"> experiment (phase 1)</w:t>
            </w:r>
            <w:r w:rsidRPr="00897FB4">
              <w:t xml:space="preserve">. </w:t>
            </w:r>
            <w:r w:rsidRPr="00897FB4">
              <w:rPr>
                <w:rFonts w:eastAsiaTheme="minorEastAsia"/>
              </w:rPr>
              <w:t>The SAW sensor was</w:t>
            </w:r>
            <w:r w:rsidRPr="00897FB4">
              <w:t xml:space="preserve"> cooled from 1100℃ to 800℃</w:t>
            </w:r>
            <w:r w:rsidRPr="00897FB4">
              <w:rPr>
                <w:lang w:eastAsia="zh-CN"/>
              </w:rPr>
              <w:t xml:space="preserve"> (phase 2)</w:t>
            </w:r>
            <w:r w:rsidRPr="00897FB4">
              <w:t>, then warmed up to 1100℃</w:t>
            </w:r>
            <w:r w:rsidRPr="00897FB4">
              <w:rPr>
                <w:lang w:eastAsia="zh-CN"/>
              </w:rPr>
              <w:t xml:space="preserve"> again (phase 3)</w:t>
            </w:r>
            <w:r w:rsidRPr="00897FB4">
              <w:t xml:space="preserve"> and cooled down naturally </w:t>
            </w:r>
            <w:r w:rsidRPr="00897FB4">
              <w:rPr>
                <w:lang w:eastAsia="zh-CN"/>
              </w:rPr>
              <w:t>(phase 4) at last</w:t>
            </w:r>
            <w:r w:rsidRPr="00897FB4">
              <w:t xml:space="preserve">. The results are shown in </w:t>
            </w:r>
            <w:r w:rsidRPr="00897FB4">
              <w:rPr>
                <w:rFonts w:eastAsiaTheme="minorEastAsia"/>
              </w:rPr>
              <w:t>Fig.</w:t>
            </w:r>
            <w:r w:rsidR="00F81C92">
              <w:rPr>
                <w:rFonts w:eastAsiaTheme="minorEastAsia"/>
              </w:rPr>
              <w:t>5</w:t>
            </w:r>
            <w:r w:rsidRPr="00897FB4">
              <w:t>. The values of a thermocouple voltage were collected in high temperature cycle experiment for measuring the real-time temperature,</w:t>
            </w:r>
            <w:r w:rsidRPr="00897FB4">
              <w:rPr>
                <w:rFonts w:eastAsiaTheme="minorEastAsia"/>
              </w:rPr>
              <w:t xml:space="preserve"> which were only used for device testing, not for SAW formal measurement. </w:t>
            </w:r>
          </w:p>
          <w:p w:rsidR="00D16612" w:rsidRPr="00897FB4" w:rsidRDefault="00D16612" w:rsidP="00D16612">
            <w:pPr>
              <w:pStyle w:val="ieee"/>
              <w:ind w:firstLine="400"/>
            </w:pPr>
            <w:r w:rsidRPr="00897FB4">
              <w:t>T</w:t>
            </w:r>
            <w:r w:rsidR="00F81C92">
              <w:t xml:space="preserve">he black polyline shown in </w:t>
            </w:r>
            <w:proofErr w:type="gramStart"/>
            <w:r w:rsidR="00F81C92">
              <w:t>Fig.5</w:t>
            </w:r>
            <w:r w:rsidRPr="00897FB4">
              <w:t>(</w:t>
            </w:r>
            <w:proofErr w:type="gramEnd"/>
            <w:r w:rsidRPr="00897FB4">
              <w:t>a) is the change of resonance frequency, and the red polyline is the change of temperature. It can be seen that there is a good correspondence between them two. As the temperature rises, the resonance frequency of the surface acoustic wave sensor decreases; and as the temperature decreases, the resonance frequency increases. All the results have a good sensitivity.</w:t>
            </w:r>
          </w:p>
          <w:p w:rsidR="00D16612" w:rsidRPr="00897FB4" w:rsidRDefault="00D16612" w:rsidP="00D16612">
            <w:pPr>
              <w:pStyle w:val="ieee"/>
              <w:ind w:firstLine="400"/>
            </w:pPr>
            <w:r w:rsidRPr="00897FB4">
              <w:t>Combining the data obtained</w:t>
            </w:r>
            <w:r w:rsidRPr="00897FB4">
              <w:rPr>
                <w:rFonts w:eastAsiaTheme="minorEastAsia"/>
              </w:rPr>
              <w:t xml:space="preserve"> from 1100 °C</w:t>
            </w:r>
            <w:r w:rsidRPr="00897FB4">
              <w:t xml:space="preserve"> experiment</w:t>
            </w:r>
            <w:r w:rsidRPr="00897FB4">
              <w:rPr>
                <w:rFonts w:eastAsiaTheme="minorEastAsia"/>
              </w:rPr>
              <w:t xml:space="preserve"> with high-temperature cycle data</w:t>
            </w:r>
            <w:r w:rsidRPr="00897FB4">
              <w:t xml:space="preserve"> in </w:t>
            </w:r>
            <w:proofErr w:type="gramStart"/>
            <w:r w:rsidRPr="00897FB4">
              <w:t>Fig.</w:t>
            </w:r>
            <w:r w:rsidR="00F81C92">
              <w:t>5</w:t>
            </w:r>
            <w:r w:rsidRPr="00897FB4">
              <w:t>(</w:t>
            </w:r>
            <w:proofErr w:type="gramEnd"/>
            <w:r w:rsidRPr="00897FB4">
              <w:t xml:space="preserve">b), we can see that the resonant frequency </w:t>
            </w:r>
            <w:r w:rsidRPr="00897FB4">
              <w:rPr>
                <w:rFonts w:eastAsiaTheme="minorEastAsia"/>
              </w:rPr>
              <w:t>of surface acoustic wave sensor</w:t>
            </w:r>
            <w:r w:rsidRPr="00897FB4">
              <w:t xml:space="preserve"> has outstanding linearity and repeatability. The initial experimental data </w:t>
            </w:r>
            <w:r w:rsidRPr="00897FB4">
              <w:rPr>
                <w:rFonts w:hint="eastAsia"/>
                <w:lang w:eastAsia="zh-CN"/>
              </w:rPr>
              <w:t>agre</w:t>
            </w:r>
            <w:r w:rsidRPr="00897FB4">
              <w:t>e well with high-temperature cycle data, and the linearity is consistent. It shows that the</w:t>
            </w:r>
            <w:r w:rsidRPr="00897FB4">
              <w:rPr>
                <w:lang w:eastAsia="zh-CN"/>
              </w:rPr>
              <w:t xml:space="preserve"> </w:t>
            </w:r>
            <w:r w:rsidRPr="00897FB4">
              <w:t>surface acoustic wave sensor fabricated in this paper has good repeatability and can measure temperature for multiple times.</w:t>
            </w:r>
          </w:p>
          <w:p w:rsidR="00D16612" w:rsidRPr="00897FB4" w:rsidRDefault="00D16612" w:rsidP="00D16612">
            <w:pPr>
              <w:pStyle w:val="ieee"/>
              <w:ind w:firstLine="400"/>
            </w:pPr>
            <w:r w:rsidRPr="00897FB4">
              <w:t xml:space="preserve">A good linearity and repetitive results </w:t>
            </w:r>
            <w:r w:rsidRPr="00897FB4">
              <w:rPr>
                <w:rFonts w:eastAsiaTheme="minorEastAsia"/>
              </w:rPr>
              <w:t>of resonant frequency</w:t>
            </w:r>
            <w:r w:rsidRPr="00897FB4">
              <w:t xml:space="preserve"> vs. temperature relationship up to 1100 ℃ were observed with a relative error below 0.1% in this temperature cycling and 5-hour endurance test.</w:t>
            </w:r>
          </w:p>
          <w:p w:rsidR="004B6A97" w:rsidRDefault="004B6A97" w:rsidP="00D345B8">
            <w:pPr>
              <w:ind w:firstLine="400"/>
            </w:pPr>
          </w:p>
        </w:tc>
        <w:tc>
          <w:tcPr>
            <w:tcW w:w="4051" w:type="dxa"/>
          </w:tcPr>
          <w:p w:rsidR="00D16612" w:rsidRPr="004A4F05" w:rsidRDefault="00D16612" w:rsidP="00D16612">
            <w:pPr>
              <w:pStyle w:val="2"/>
              <w:ind w:firstLineChars="0" w:firstLine="0"/>
            </w:pPr>
            <w:r w:rsidRPr="004A4F05">
              <w:t>High temperature cycle experiment and endurance test</w:t>
            </w:r>
          </w:p>
          <w:p w:rsidR="00D16612" w:rsidRPr="004A4F05" w:rsidRDefault="00D16612" w:rsidP="00D16612">
            <w:pPr>
              <w:pStyle w:val="ieee"/>
              <w:ind w:firstLine="400"/>
            </w:pPr>
            <w:r w:rsidRPr="004A4F05">
              <w:rPr>
                <w:rFonts w:hint="eastAsia"/>
                <w:lang w:eastAsia="zh-CN"/>
              </w:rPr>
              <w:t>A t</w:t>
            </w:r>
            <w:r w:rsidRPr="004A4F05">
              <w:t>emperature cycle test was performed to verify the sensor repeatability</w:t>
            </w:r>
            <w:r w:rsidR="00F81C92">
              <w:t xml:space="preserve"> by o</w:t>
            </w:r>
            <w:r w:rsidRPr="004A4F05">
              <w:t>ver 5-hour</w:t>
            </w:r>
            <w:r w:rsidRPr="004A4F05">
              <w:rPr>
                <w:rFonts w:hint="eastAsia"/>
                <w:lang w:eastAsia="zh-CN"/>
              </w:rPr>
              <w:t>s</w:t>
            </w:r>
            <w:r w:rsidRPr="004A4F05">
              <w:rPr>
                <w:lang w:eastAsia="zh-CN"/>
              </w:rPr>
              <w:t>’</w:t>
            </w:r>
            <w:r w:rsidRPr="004A4F05">
              <w:t xml:space="preserve"> temperature cycling follow</w:t>
            </w:r>
            <w:r w:rsidR="00F81C92">
              <w:t>ing</w:t>
            </w:r>
            <w:r w:rsidRPr="004A4F05">
              <w:t xml:space="preserve"> the pattern shown in Fig.5 (a): from room temperature</w:t>
            </w:r>
            <w:r w:rsidRPr="004A4F05">
              <w:rPr>
                <w:rFonts w:hint="eastAsia"/>
                <w:lang w:eastAsia="zh-CN"/>
              </w:rPr>
              <w:t xml:space="preserve"> to </w:t>
            </w:r>
            <w:r w:rsidRPr="004A4F05">
              <w:t xml:space="preserve">1100 ℃ (phase 1), from 1100 ℃ to 800 ℃ (phase 2), </w:t>
            </w:r>
            <w:r w:rsidRPr="004A4F05">
              <w:rPr>
                <w:rFonts w:hint="eastAsia"/>
                <w:lang w:eastAsia="zh-CN"/>
              </w:rPr>
              <w:t xml:space="preserve">then </w:t>
            </w:r>
            <w:r w:rsidRPr="004A4F05">
              <w:rPr>
                <w:lang w:eastAsia="zh-CN"/>
              </w:rPr>
              <w:t>ramp</w:t>
            </w:r>
            <w:r w:rsidRPr="004A4F05">
              <w:rPr>
                <w:rFonts w:hint="eastAsia"/>
                <w:lang w:eastAsia="zh-CN"/>
              </w:rPr>
              <w:t>ing</w:t>
            </w:r>
            <w:r w:rsidRPr="004A4F05">
              <w:t xml:space="preserve"> up to 1100 ℃</w:t>
            </w:r>
            <w:r w:rsidRPr="004A4F05">
              <w:rPr>
                <w:lang w:eastAsia="zh-CN"/>
              </w:rPr>
              <w:t xml:space="preserve"> again (phase 3)</w:t>
            </w:r>
            <w:r w:rsidRPr="004A4F05">
              <w:t xml:space="preserve"> and </w:t>
            </w:r>
            <w:r w:rsidRPr="004A4F05">
              <w:rPr>
                <w:rFonts w:hint="eastAsia"/>
                <w:lang w:eastAsia="zh-CN"/>
              </w:rPr>
              <w:t>eventually</w:t>
            </w:r>
            <w:r w:rsidRPr="004A4F05">
              <w:t xml:space="preserve"> cooled </w:t>
            </w:r>
            <w:r w:rsidRPr="004A4F05">
              <w:rPr>
                <w:rFonts w:hint="eastAsia"/>
                <w:lang w:eastAsia="zh-CN"/>
              </w:rPr>
              <w:t xml:space="preserve">down </w:t>
            </w:r>
            <w:r w:rsidRPr="004A4F05">
              <w:t xml:space="preserve">naturally </w:t>
            </w:r>
            <w:r w:rsidRPr="004A4F05">
              <w:rPr>
                <w:lang w:eastAsia="zh-CN"/>
              </w:rPr>
              <w:t>(phase 4)</w:t>
            </w:r>
            <w:r w:rsidRPr="004A4F05">
              <w:t xml:space="preserve">. The sensor’s performance is shown in </w:t>
            </w:r>
            <w:r w:rsidRPr="004A4F05">
              <w:rPr>
                <w:rFonts w:eastAsiaTheme="minorEastAsia"/>
              </w:rPr>
              <w:t>Fig.5 (b)</w:t>
            </w:r>
            <w:r w:rsidRPr="004A4F05">
              <w:t xml:space="preserve">. </w:t>
            </w:r>
            <w:r w:rsidRPr="004A4F05">
              <w:rPr>
                <w:rFonts w:hint="eastAsia"/>
                <w:lang w:eastAsia="zh-CN"/>
              </w:rPr>
              <w:t>G</w:t>
            </w:r>
            <w:r w:rsidRPr="004A4F05">
              <w:t>ood linearity and repeti</w:t>
            </w:r>
            <w:r w:rsidRPr="004A4F05">
              <w:rPr>
                <w:rFonts w:hint="eastAsia"/>
                <w:lang w:eastAsia="zh-CN"/>
              </w:rPr>
              <w:t>tion</w:t>
            </w:r>
            <w:r w:rsidRPr="004A4F05">
              <w:t xml:space="preserve"> </w:t>
            </w:r>
            <w:r w:rsidRPr="004A4F05">
              <w:rPr>
                <w:rFonts w:eastAsiaTheme="minorEastAsia"/>
              </w:rPr>
              <w:t>of resonant frequency</w:t>
            </w:r>
            <w:r w:rsidRPr="004A4F05">
              <w:t xml:space="preserve"> vs. temperature relationship from 800 to 1100 </w:t>
            </w:r>
            <w:r w:rsidRPr="004A4F05">
              <w:rPr>
                <w:rFonts w:ascii="Cambria Math" w:hAnsi="Cambria Math" w:cs="Cambria Math"/>
              </w:rPr>
              <w:t>℃</w:t>
            </w:r>
            <w:r w:rsidRPr="004A4F05">
              <w:t xml:space="preserve"> are observed with a relative error less than 0.1%. </w:t>
            </w:r>
          </w:p>
          <w:p w:rsidR="00D16612" w:rsidRPr="004A4F05" w:rsidRDefault="00D16612" w:rsidP="00D16612">
            <w:pPr>
              <w:pStyle w:val="ieee"/>
              <w:ind w:firstLine="400"/>
            </w:pPr>
            <w:r w:rsidRPr="004A4F05">
              <w:t>The same SAW sensor</w:t>
            </w:r>
            <w:r w:rsidRPr="004A4F05">
              <w:rPr>
                <w:rFonts w:hint="eastAsia"/>
                <w:lang w:eastAsia="zh-CN"/>
              </w:rPr>
              <w:t xml:space="preserve"> </w:t>
            </w:r>
            <w:r w:rsidRPr="004A4F05">
              <w:rPr>
                <w:lang w:eastAsia="zh-CN"/>
              </w:rPr>
              <w:t xml:space="preserve">was tested afterward in </w:t>
            </w:r>
            <w:r w:rsidRPr="004A4F05">
              <w:t xml:space="preserve">800 </w:t>
            </w:r>
            <w:r w:rsidRPr="004A4F05">
              <w:rPr>
                <w:lang w:eastAsia="zh-CN"/>
              </w:rPr>
              <w:t>℃</w:t>
            </w:r>
            <w:r w:rsidRPr="004A4F05">
              <w:t xml:space="preserve"> for 3 hours </w:t>
            </w:r>
            <w:r w:rsidRPr="004A4F05">
              <w:rPr>
                <w:lang w:eastAsia="zh-CN"/>
              </w:rPr>
              <w:t>while the SAW sensor</w:t>
            </w:r>
            <w:proofErr w:type="gramStart"/>
            <w:r w:rsidRPr="004A4F05">
              <w:rPr>
                <w:lang w:eastAsia="zh-CN"/>
              </w:rPr>
              <w:t>’</w:t>
            </w:r>
            <w:proofErr w:type="gramEnd"/>
            <w:r w:rsidRPr="004A4F05">
              <w:rPr>
                <w:lang w:eastAsia="zh-CN"/>
              </w:rPr>
              <w:t>s performance still remains stable</w:t>
            </w:r>
            <w:r w:rsidRPr="004A4F05">
              <w:t xml:space="preserve">, indicating that the </w:t>
            </w:r>
            <w:proofErr w:type="spellStart"/>
            <w:r w:rsidRPr="004A4F05">
              <w:t>passivated</w:t>
            </w:r>
            <w:proofErr w:type="spellEnd"/>
            <w:r w:rsidRPr="004A4F05">
              <w:t xml:space="preserve"> SAW sensor also has a fairly good endurance (</w:t>
            </w:r>
            <w:r w:rsidRPr="004A4F05">
              <w:rPr>
                <w:rFonts w:ascii="宋体" w:hAnsi="宋体" w:cs="宋体" w:hint="eastAsia"/>
                <w:lang w:eastAsia="zh-CN"/>
              </w:rPr>
              <w:t>≮</w:t>
            </w:r>
            <w:r w:rsidRPr="004A4F05">
              <w:t xml:space="preserve"> 8</w:t>
            </w:r>
            <w:r w:rsidRPr="004A4F05">
              <w:rPr>
                <w:rFonts w:hint="eastAsia"/>
                <w:lang w:eastAsia="zh-CN"/>
              </w:rPr>
              <w:t xml:space="preserve"> </w:t>
            </w:r>
            <w:r w:rsidRPr="004A4F05">
              <w:t>hour</w:t>
            </w:r>
            <w:r w:rsidRPr="004A4F05">
              <w:rPr>
                <w:rFonts w:hint="eastAsia"/>
                <w:lang w:eastAsia="zh-CN"/>
              </w:rPr>
              <w:t>s</w:t>
            </w:r>
            <w:r w:rsidRPr="004A4F05">
              <w:rPr>
                <w:lang w:eastAsia="zh-CN"/>
              </w:rPr>
              <w:t xml:space="preserve"> when temperature </w:t>
            </w:r>
            <w:r w:rsidRPr="004A4F05">
              <w:rPr>
                <w:rFonts w:ascii="宋体" w:hAnsi="宋体" w:cs="宋体" w:hint="eastAsia"/>
                <w:lang w:eastAsia="ja-JP"/>
              </w:rPr>
              <w:t>∈</w:t>
            </w:r>
            <w:r w:rsidRPr="004A4F05">
              <w:rPr>
                <w:lang w:eastAsia="zh-CN"/>
              </w:rPr>
              <w:t xml:space="preserve"> 800-1100 </w:t>
            </w:r>
            <w:r w:rsidRPr="004A4F05">
              <w:rPr>
                <w:rFonts w:ascii="Cambria Math" w:hAnsi="Cambria Math" w:cs="Cambria Math"/>
              </w:rPr>
              <w:t>℃</w:t>
            </w:r>
            <w:r w:rsidRPr="004A4F05">
              <w:rPr>
                <w:lang w:eastAsia="zh-CN"/>
              </w:rPr>
              <w:t>)</w:t>
            </w:r>
            <w:r w:rsidRPr="004A4F05">
              <w:t>.</w:t>
            </w:r>
          </w:p>
          <w:p w:rsidR="00D16612" w:rsidRPr="004A4F05" w:rsidRDefault="00D16612" w:rsidP="00D16612">
            <w:pPr>
              <w:pStyle w:val="ieee"/>
              <w:ind w:firstLine="400"/>
            </w:pPr>
          </w:p>
          <w:p w:rsidR="004B6A97" w:rsidRDefault="004B6A97" w:rsidP="00D345B8">
            <w:pPr>
              <w:ind w:firstLine="400"/>
            </w:pPr>
          </w:p>
        </w:tc>
      </w:tr>
      <w:tr w:rsidR="00D16612" w:rsidTr="00D16612">
        <w:tc>
          <w:tcPr>
            <w:tcW w:w="421" w:type="dxa"/>
          </w:tcPr>
          <w:p w:rsidR="00D16612" w:rsidRDefault="00D73550" w:rsidP="00D16612">
            <w:pPr>
              <w:ind w:firstLineChars="0" w:firstLine="0"/>
              <w:rPr>
                <w:lang w:eastAsia="zh-CN"/>
              </w:rPr>
            </w:pPr>
            <w:r>
              <w:rPr>
                <w:lang w:eastAsia="zh-CN"/>
              </w:rPr>
              <w:lastRenderedPageBreak/>
              <w:t>3</w:t>
            </w:r>
          </w:p>
        </w:tc>
        <w:tc>
          <w:tcPr>
            <w:tcW w:w="5264" w:type="dxa"/>
          </w:tcPr>
          <w:p w:rsidR="00D16612" w:rsidRPr="00897FB4" w:rsidRDefault="00D16612" w:rsidP="00313A84">
            <w:pPr>
              <w:pStyle w:val="1"/>
            </w:pPr>
            <w:r w:rsidRPr="00897FB4">
              <w:rPr>
                <w:rFonts w:hint="eastAsia"/>
              </w:rPr>
              <w:t>Conclusions</w:t>
            </w:r>
          </w:p>
          <w:p w:rsidR="00D16612" w:rsidRPr="00897FB4" w:rsidRDefault="00D16612" w:rsidP="00D16612">
            <w:pPr>
              <w:pStyle w:val="ieee"/>
              <w:ind w:firstLine="400"/>
            </w:pPr>
            <w:r w:rsidRPr="00897FB4">
              <w:t xml:space="preserve">In this paper, a lithium </w:t>
            </w:r>
            <w:proofErr w:type="spellStart"/>
            <w:r w:rsidRPr="00897FB4">
              <w:t>niobite</w:t>
            </w:r>
            <w:proofErr w:type="spellEnd"/>
            <w:r w:rsidRPr="00897FB4">
              <w:t xml:space="preserve"> surface acoustic wave sensor that can work consistently at high temperatures was designed and manufactured by using MEMS process. By adding a SiO</w:t>
            </w:r>
            <w:r w:rsidRPr="00897FB4">
              <w:rPr>
                <w:vertAlign w:val="subscript"/>
              </w:rPr>
              <w:t>2</w:t>
            </w:r>
            <w:r w:rsidRPr="00897FB4">
              <w:t xml:space="preserve"> passivation protective coating, the piezoelectric quality of LiNbO</w:t>
            </w:r>
            <w:r w:rsidRPr="00897FB4">
              <w:rPr>
                <w:vertAlign w:val="subscript"/>
              </w:rPr>
              <w:t>3</w:t>
            </w:r>
            <w:r w:rsidRPr="00897FB4">
              <w:t xml:space="preserve"> and surface electrode are protected from damage.  This crafting process makes SAW device able to work at temperatures between 20°C and 1100°C with good repeatability. </w:t>
            </w:r>
          </w:p>
          <w:p w:rsidR="00D16612" w:rsidRPr="00897FB4" w:rsidRDefault="00D16612" w:rsidP="00D16612">
            <w:pPr>
              <w:pStyle w:val="ieee"/>
              <w:ind w:firstLine="400"/>
            </w:pPr>
            <w:r w:rsidRPr="00897FB4">
              <w:t xml:space="preserve">A high-temperature measurement was performed in this paper on the SAW sensor using a direct-connected coaxial network analyzer. The SAW sensor has an outstanding </w:t>
            </w:r>
            <w:r w:rsidRPr="00897FB4">
              <w:rPr>
                <w:rFonts w:hint="eastAsia"/>
              </w:rPr>
              <w:t>temperature-frequency coefficient of -15.12KHz/</w:t>
            </w:r>
            <w:r w:rsidRPr="00897FB4">
              <w:t>°C. At the same time, the repeatability and continuous working ability of the same SAW sensor at high temperatures were tested through hig</w:t>
            </w:r>
            <w:r w:rsidRPr="00897FB4">
              <w:rPr>
                <w:rFonts w:hint="eastAsia"/>
              </w:rPr>
              <w:t xml:space="preserve">h temperature cycle experiments and high temperature maintenance experiments. </w:t>
            </w:r>
            <w:r w:rsidRPr="00897FB4">
              <w:t>Fully showed that the SiO</w:t>
            </w:r>
            <w:r w:rsidRPr="00897FB4">
              <w:rPr>
                <w:vertAlign w:val="subscript"/>
              </w:rPr>
              <w:t>2</w:t>
            </w:r>
            <w:r w:rsidRPr="00897FB4">
              <w:t xml:space="preserve"> passivation scheme used in this paper has good protection for surface acoustic wave device, </w:t>
            </w:r>
            <w:r w:rsidRPr="00897FB4">
              <w:rPr>
                <w:lang w:eastAsia="zh-CN"/>
              </w:rPr>
              <w:t>so</w:t>
            </w:r>
            <w:r w:rsidRPr="00897FB4">
              <w:t xml:space="preserve"> its upper temperature limit is increased from 400°C to 1100°C.</w:t>
            </w:r>
          </w:p>
          <w:p w:rsidR="00D16612" w:rsidRPr="00897FB4" w:rsidRDefault="00D16612" w:rsidP="00D16612">
            <w:pPr>
              <w:pStyle w:val="ieee"/>
              <w:ind w:firstLine="400"/>
            </w:pPr>
            <w:r w:rsidRPr="00897FB4">
              <w:t xml:space="preserve">When the temperature exceeds 1100 °C, the piezoelectric properties of lithium </w:t>
            </w:r>
            <w:proofErr w:type="spellStart"/>
            <w:r w:rsidRPr="00897FB4">
              <w:t>niobate</w:t>
            </w:r>
            <w:proofErr w:type="spellEnd"/>
            <w:r w:rsidRPr="00897FB4">
              <w:t xml:space="preserve"> base material decrease, so the peak return loss gets smaller significantly and the noise is aggravated, </w:t>
            </w:r>
            <w:r w:rsidRPr="00897FB4">
              <w:rPr>
                <w:lang w:eastAsia="zh-CN"/>
              </w:rPr>
              <w:t>which</w:t>
            </w:r>
            <w:r w:rsidRPr="00897FB4">
              <w:t xml:space="preserve"> lead to the resonance frequency changing turbulently until the device is damaged by reaching the melting point of the base material</w:t>
            </w:r>
            <w:r w:rsidRPr="00897FB4">
              <w:rPr>
                <w:lang w:eastAsia="zh-CN"/>
              </w:rPr>
              <w:t>.</w:t>
            </w:r>
            <w:r w:rsidRPr="00897FB4">
              <w:t xml:space="preserve"> Therefore, the upper temperature limit of surface acoustic wave sensor based on lithium </w:t>
            </w:r>
            <w:proofErr w:type="spellStart"/>
            <w:r w:rsidRPr="00897FB4">
              <w:t>niobate</w:t>
            </w:r>
            <w:proofErr w:type="spellEnd"/>
            <w:r w:rsidRPr="00897FB4">
              <w:t xml:space="preserve"> should be set to 1100 °C. Experiments show that the device cannot work properly when the temperature is between 1100 °C to 1150 °C, but the temperature-frequency relationship can still be restored after the temperature reduces.</w:t>
            </w:r>
          </w:p>
          <w:p w:rsidR="00D16612" w:rsidRPr="00897FB4" w:rsidRDefault="00D16612" w:rsidP="00D16612">
            <w:pPr>
              <w:ind w:firstLine="400"/>
            </w:pPr>
          </w:p>
        </w:tc>
        <w:tc>
          <w:tcPr>
            <w:tcW w:w="4051" w:type="dxa"/>
          </w:tcPr>
          <w:p w:rsidR="00D16612" w:rsidRDefault="00D16612" w:rsidP="00313A84">
            <w:pPr>
              <w:pStyle w:val="1"/>
            </w:pPr>
            <w:r w:rsidRPr="00897FB4">
              <w:rPr>
                <w:rFonts w:hint="eastAsia"/>
              </w:rPr>
              <w:t>Conclusions</w:t>
            </w:r>
            <w:r w:rsidRPr="004A4F05">
              <w:t xml:space="preserve"> </w:t>
            </w:r>
          </w:p>
          <w:p w:rsidR="00D16612" w:rsidRPr="004A4F05" w:rsidRDefault="00D16612" w:rsidP="00D16612">
            <w:pPr>
              <w:pStyle w:val="ieee"/>
              <w:ind w:firstLine="400"/>
            </w:pPr>
            <w:r w:rsidRPr="004A4F05">
              <w:t xml:space="preserve">In this paper, lithium </w:t>
            </w:r>
            <w:proofErr w:type="spellStart"/>
            <w:r w:rsidRPr="004A4F05">
              <w:t>niobite</w:t>
            </w:r>
            <w:proofErr w:type="spellEnd"/>
            <w:r w:rsidRPr="004A4F05">
              <w:t xml:space="preserve"> </w:t>
            </w:r>
            <w:r w:rsidRPr="004A4F05">
              <w:rPr>
                <w:rFonts w:hint="eastAsia"/>
                <w:lang w:eastAsia="zh-CN"/>
              </w:rPr>
              <w:t>SAW</w:t>
            </w:r>
            <w:r w:rsidRPr="004A4F05">
              <w:t xml:space="preserve"> sensor with a SiO2 passivation was successfully built with MEMS process. The sensor is capable </w:t>
            </w:r>
            <w:r w:rsidRPr="004A4F05">
              <w:rPr>
                <w:rFonts w:hint="eastAsia"/>
                <w:lang w:eastAsia="zh-CN"/>
              </w:rPr>
              <w:t>of</w:t>
            </w:r>
            <w:r w:rsidRPr="004A4F05">
              <w:t xml:space="preserve"> measur</w:t>
            </w:r>
            <w:r w:rsidRPr="004A4F05">
              <w:rPr>
                <w:rFonts w:hint="eastAsia"/>
                <w:lang w:eastAsia="zh-CN"/>
              </w:rPr>
              <w:t>ing</w:t>
            </w:r>
            <w:r w:rsidRPr="004A4F05">
              <w:t xml:space="preserve"> </w:t>
            </w:r>
            <w:r w:rsidRPr="004A4F05">
              <w:rPr>
                <w:rFonts w:hint="eastAsia"/>
                <w:lang w:eastAsia="zh-CN"/>
              </w:rPr>
              <w:t xml:space="preserve">temperature </w:t>
            </w:r>
            <w:r w:rsidRPr="004A4F05">
              <w:t>up to 1100°C with good repeatability and high-temperature endurance no less than 8 hours above 800C, accredited to passivation protection of silicon dioxide film to cover the LiNbO</w:t>
            </w:r>
            <w:r w:rsidRPr="004A4F05">
              <w:rPr>
                <w:vertAlign w:val="subscript"/>
              </w:rPr>
              <w:t>3</w:t>
            </w:r>
            <w:r w:rsidRPr="004A4F05">
              <w:t xml:space="preserve"> substrate and IDTs of the SAW device. The SAW sensor has a good </w:t>
            </w:r>
            <w:r w:rsidRPr="004A4F05">
              <w:rPr>
                <w:rFonts w:hint="eastAsia"/>
              </w:rPr>
              <w:t>temperature-frequency coefficient of -15.12</w:t>
            </w:r>
            <w:r w:rsidRPr="004A4F05">
              <w:t xml:space="preserve"> </w:t>
            </w:r>
            <w:r w:rsidRPr="004A4F05">
              <w:rPr>
                <w:rFonts w:hint="eastAsia"/>
              </w:rPr>
              <w:t>KHz/</w:t>
            </w:r>
            <w:r w:rsidRPr="004A4F05">
              <w:t xml:space="preserve">°C.  When the temperature exceeds 1100 °C, the piezoelectric quality of lithium </w:t>
            </w:r>
            <w:proofErr w:type="spellStart"/>
            <w:r w:rsidRPr="004A4F05">
              <w:t>niobate</w:t>
            </w:r>
            <w:proofErr w:type="spellEnd"/>
            <w:r w:rsidRPr="004A4F05">
              <w:t xml:space="preserve"> is lost and the SAW sensor stops working, but </w:t>
            </w:r>
            <w:r w:rsidRPr="004A4F05">
              <w:rPr>
                <w:rFonts w:hint="eastAsia"/>
                <w:lang w:eastAsia="zh-CN"/>
              </w:rPr>
              <w:t xml:space="preserve">it </w:t>
            </w:r>
            <w:r w:rsidRPr="004A4F05">
              <w:t>restores sensing when temperature drops down below the Curie temperature of LiNbO</w:t>
            </w:r>
            <w:r w:rsidRPr="004A4F05">
              <w:rPr>
                <w:vertAlign w:val="subscript"/>
              </w:rPr>
              <w:t>3</w:t>
            </w:r>
            <w:r w:rsidRPr="004A4F05">
              <w:t xml:space="preserve">. It is anticipated that with a high-temperature tolerant near-field antenna attached </w:t>
            </w:r>
            <w:r w:rsidRPr="004A4F05">
              <w:rPr>
                <w:rFonts w:hint="eastAsia"/>
                <w:lang w:eastAsia="zh-CN"/>
              </w:rPr>
              <w:t>to</w:t>
            </w:r>
            <w:r w:rsidRPr="004A4F05">
              <w:t xml:space="preserve"> the SAW sensor, long-range wireless passive high-temperature remote sensing will become possible in our future continuous endeavor. </w:t>
            </w:r>
          </w:p>
          <w:p w:rsidR="00D16612" w:rsidRPr="004A4F05" w:rsidRDefault="00D16612" w:rsidP="00D16612">
            <w:pPr>
              <w:ind w:firstLine="400"/>
            </w:pPr>
          </w:p>
        </w:tc>
      </w:tr>
    </w:tbl>
    <w:p w:rsidR="00B720E7" w:rsidRDefault="00B720E7" w:rsidP="00D345B8">
      <w:pPr>
        <w:ind w:firstLine="400"/>
      </w:pPr>
    </w:p>
    <w:p w:rsidR="00B720E7" w:rsidRDefault="00B720E7" w:rsidP="00B720E7">
      <w:pPr>
        <w:ind w:firstLine="400"/>
      </w:pPr>
      <w:r>
        <w:br w:type="page"/>
      </w:r>
    </w:p>
    <w:sectPr w:rsidR="00B720E7" w:rsidSect="0024643A">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D84" w:rsidRDefault="00432D84" w:rsidP="004370F6">
      <w:pPr>
        <w:ind w:firstLine="400"/>
      </w:pPr>
      <w:r>
        <w:separator/>
      </w:r>
    </w:p>
  </w:endnote>
  <w:endnote w:type="continuationSeparator" w:id="0">
    <w:p w:rsidR="00432D84" w:rsidRDefault="00432D84" w:rsidP="004370F6">
      <w:pPr>
        <w:ind w:firstLine="400"/>
      </w:pPr>
      <w:r>
        <w:continuationSeparator/>
      </w:r>
    </w:p>
  </w:endnote>
  <w:endnote w:id="1">
    <w:p w:rsidR="004B6A97" w:rsidRDefault="004B6A97" w:rsidP="00313A84">
      <w:pPr>
        <w:pStyle w:val="ReferenceHead"/>
      </w:pPr>
      <w:r>
        <w:t>References</w:t>
      </w:r>
    </w:p>
    <w:p w:rsidR="004B6A97" w:rsidRPr="00D7158A" w:rsidRDefault="004B6A97" w:rsidP="00D7158A">
      <w:pPr>
        <w:pStyle w:val="a8"/>
        <w:spacing w:after="0" w:line="240" w:lineRule="auto"/>
        <w:ind w:firstLineChars="0" w:firstLine="0"/>
        <w:rPr>
          <w:sz w:val="6"/>
          <w:szCs w:val="6"/>
        </w:rPr>
      </w:pPr>
      <w:r w:rsidRPr="00F62F0E">
        <w:t xml:space="preserve"> [</w:t>
      </w:r>
      <w:r w:rsidRPr="00F62F0E">
        <w:endnoteRef/>
      </w:r>
      <w:r w:rsidRPr="00F62F0E">
        <w:t>]</w:t>
      </w:r>
      <w:r w:rsidRPr="00D7158A">
        <w:rPr>
          <w:sz w:val="6"/>
          <w:szCs w:val="6"/>
        </w:rPr>
        <w:t xml:space="preserve"> Pereira da Cunha, M. ,  Lad, R.J. ,  </w:t>
      </w:r>
      <w:proofErr w:type="spellStart"/>
      <w:r w:rsidRPr="00D7158A">
        <w:rPr>
          <w:sz w:val="6"/>
          <w:szCs w:val="6"/>
        </w:rPr>
        <w:t>Davulis</w:t>
      </w:r>
      <w:proofErr w:type="spellEnd"/>
      <w:r w:rsidRPr="00D7158A">
        <w:rPr>
          <w:sz w:val="6"/>
          <w:szCs w:val="6"/>
        </w:rPr>
        <w:t xml:space="preserve">, P. ,  </w:t>
      </w:r>
      <w:proofErr w:type="spellStart"/>
      <w:r w:rsidRPr="00D7158A">
        <w:rPr>
          <w:sz w:val="6"/>
          <w:szCs w:val="6"/>
        </w:rPr>
        <w:t>Canabal</w:t>
      </w:r>
      <w:proofErr w:type="spellEnd"/>
      <w:r w:rsidRPr="00D7158A">
        <w:rPr>
          <w:sz w:val="6"/>
          <w:szCs w:val="6"/>
        </w:rPr>
        <w:t xml:space="preserve">, A. ,  Moonlight, T. ,  </w:t>
      </w:r>
      <w:proofErr w:type="spellStart"/>
      <w:r w:rsidRPr="00D7158A">
        <w:rPr>
          <w:sz w:val="6"/>
          <w:szCs w:val="6"/>
        </w:rPr>
        <w:t>Moulzolf</w:t>
      </w:r>
      <w:proofErr w:type="spellEnd"/>
      <w:r w:rsidRPr="00D7158A">
        <w:rPr>
          <w:sz w:val="6"/>
          <w:szCs w:val="6"/>
        </w:rPr>
        <w:t xml:space="preserve">, S. ,  Frankel, D.J. ,  Pollard, T. ,  McCann, D. ,  </w:t>
      </w:r>
      <w:proofErr w:type="spellStart"/>
      <w:r w:rsidRPr="00D7158A">
        <w:rPr>
          <w:sz w:val="6"/>
          <w:szCs w:val="6"/>
        </w:rPr>
        <w:t>Dudzik</w:t>
      </w:r>
      <w:proofErr w:type="spellEnd"/>
      <w:r w:rsidRPr="00D7158A">
        <w:rPr>
          <w:sz w:val="6"/>
          <w:szCs w:val="6"/>
        </w:rPr>
        <w:t xml:space="preserve">, E. ,  </w:t>
      </w:r>
      <w:proofErr w:type="spellStart"/>
      <w:r w:rsidRPr="00D7158A">
        <w:rPr>
          <w:sz w:val="6"/>
          <w:szCs w:val="6"/>
        </w:rPr>
        <w:t>Abedi</w:t>
      </w:r>
      <w:proofErr w:type="spellEnd"/>
      <w:r w:rsidRPr="00D7158A">
        <w:rPr>
          <w:sz w:val="6"/>
          <w:szCs w:val="6"/>
        </w:rPr>
        <w:t xml:space="preserve">, A. ,  </w:t>
      </w:r>
      <w:proofErr w:type="spellStart"/>
      <w:r w:rsidRPr="00D7158A">
        <w:rPr>
          <w:sz w:val="6"/>
          <w:szCs w:val="6"/>
        </w:rPr>
        <w:t>Hummels</w:t>
      </w:r>
      <w:proofErr w:type="spellEnd"/>
      <w:r w:rsidRPr="00D7158A">
        <w:rPr>
          <w:sz w:val="6"/>
          <w:szCs w:val="6"/>
        </w:rPr>
        <w:t>, D. ,  Bernhardt, G, "Wireless acoustic wave sensors and systems for harsh environment applications." IEEE Topical Conference on Wireless Sensors &amp; Sensor Networks 2011, pp. 41-44, February 2011</w:t>
      </w:r>
    </w:p>
  </w:endnote>
  <w:endnote w:id="2">
    <w:p w:rsidR="004B6A97" w:rsidRPr="002D24DD" w:rsidRDefault="004B6A97" w:rsidP="00D7158A">
      <w:pPr>
        <w:pStyle w:val="a8"/>
        <w:spacing w:after="0" w:line="240" w:lineRule="auto"/>
        <w:ind w:firstLineChars="0" w:firstLine="0"/>
        <w:rPr>
          <w:sz w:val="14"/>
          <w:szCs w:val="14"/>
        </w:rPr>
      </w:pPr>
      <w:r w:rsidRPr="002D24DD">
        <w:rPr>
          <w:sz w:val="14"/>
          <w:szCs w:val="14"/>
        </w:rPr>
        <w:t>[</w:t>
      </w:r>
      <w:r w:rsidRPr="002D24DD">
        <w:rPr>
          <w:sz w:val="14"/>
          <w:szCs w:val="14"/>
        </w:rPr>
        <w:endnoteRef/>
      </w:r>
      <w:r w:rsidRPr="002D24DD">
        <w:rPr>
          <w:sz w:val="14"/>
          <w:szCs w:val="14"/>
        </w:rPr>
        <w:t xml:space="preserve">] R. </w:t>
      </w:r>
      <w:proofErr w:type="spellStart"/>
      <w:r w:rsidRPr="002D24DD">
        <w:rPr>
          <w:sz w:val="14"/>
          <w:szCs w:val="14"/>
        </w:rPr>
        <w:t>Fachberger</w:t>
      </w:r>
      <w:proofErr w:type="spellEnd"/>
      <w:r w:rsidRPr="002D24DD">
        <w:rPr>
          <w:sz w:val="14"/>
          <w:szCs w:val="14"/>
        </w:rPr>
        <w:t xml:space="preserve">, G. Bruckner, R. Hauser, L. </w:t>
      </w:r>
      <w:proofErr w:type="spellStart"/>
      <w:r w:rsidRPr="002D24DD">
        <w:rPr>
          <w:sz w:val="14"/>
          <w:szCs w:val="14"/>
        </w:rPr>
        <w:t>Reindl</w:t>
      </w:r>
      <w:proofErr w:type="spellEnd"/>
      <w:r w:rsidRPr="002D24DD">
        <w:rPr>
          <w:sz w:val="14"/>
          <w:szCs w:val="14"/>
        </w:rPr>
        <w:t>, "Wireless SAW based high-temperature measurement systems." International Frequency Control Symposium &amp; Exposition IEEE, 2006, pp. 358-367, June 2006</w:t>
      </w:r>
    </w:p>
  </w:endnote>
  <w:endnote w:id="3">
    <w:p w:rsidR="004B6A97" w:rsidRPr="002D24DD" w:rsidRDefault="004B6A97" w:rsidP="00D7158A">
      <w:pPr>
        <w:pStyle w:val="a8"/>
        <w:spacing w:after="0" w:line="240" w:lineRule="auto"/>
        <w:ind w:firstLineChars="0" w:firstLine="0"/>
        <w:rPr>
          <w:sz w:val="14"/>
          <w:szCs w:val="14"/>
        </w:rPr>
      </w:pPr>
      <w:r w:rsidRPr="002D24DD">
        <w:rPr>
          <w:sz w:val="14"/>
          <w:szCs w:val="14"/>
        </w:rPr>
        <w:t>[</w:t>
      </w:r>
      <w:r w:rsidRPr="002D24DD">
        <w:rPr>
          <w:sz w:val="14"/>
          <w:szCs w:val="14"/>
        </w:rPr>
        <w:endnoteRef/>
      </w:r>
      <w:r w:rsidRPr="002D24DD">
        <w:rPr>
          <w:sz w:val="14"/>
          <w:szCs w:val="14"/>
        </w:rPr>
        <w:t xml:space="preserve">] </w:t>
      </w:r>
      <w:r w:rsidRPr="002D24DD">
        <w:rPr>
          <w:sz w:val="14"/>
          <w:szCs w:val="14"/>
          <w:lang w:eastAsia="zh-CN"/>
        </w:rPr>
        <w:t xml:space="preserve">Wang, </w:t>
      </w:r>
      <w:proofErr w:type="spellStart"/>
      <w:r w:rsidRPr="002D24DD">
        <w:rPr>
          <w:sz w:val="14"/>
          <w:szCs w:val="14"/>
          <w:lang w:eastAsia="zh-CN"/>
        </w:rPr>
        <w:t>Shou</w:t>
      </w:r>
      <w:proofErr w:type="spellEnd"/>
      <w:r w:rsidRPr="002D24DD">
        <w:rPr>
          <w:sz w:val="14"/>
          <w:szCs w:val="14"/>
          <w:lang w:eastAsia="zh-CN"/>
        </w:rPr>
        <w:t xml:space="preserve"> Qi, J. Harada, and S. </w:t>
      </w:r>
      <w:proofErr w:type="spellStart"/>
      <w:r w:rsidRPr="002D24DD">
        <w:rPr>
          <w:sz w:val="14"/>
          <w:szCs w:val="14"/>
          <w:lang w:eastAsia="zh-CN"/>
        </w:rPr>
        <w:t>Uda</w:t>
      </w:r>
      <w:proofErr w:type="spellEnd"/>
      <w:r w:rsidRPr="002D24DD">
        <w:rPr>
          <w:sz w:val="14"/>
          <w:szCs w:val="14"/>
          <w:lang w:eastAsia="zh-CN"/>
        </w:rPr>
        <w:t xml:space="preserve">, "A Wireless Surface Acoustic Wave Temperature Sensor Using </w:t>
      </w:r>
      <w:proofErr w:type="spellStart"/>
      <w:r w:rsidRPr="002D24DD">
        <w:rPr>
          <w:sz w:val="14"/>
          <w:szCs w:val="14"/>
          <w:lang w:eastAsia="zh-CN"/>
        </w:rPr>
        <w:t>Langasite</w:t>
      </w:r>
      <w:proofErr w:type="spellEnd"/>
      <w:r w:rsidRPr="002D24DD">
        <w:rPr>
          <w:sz w:val="14"/>
          <w:szCs w:val="14"/>
          <w:lang w:eastAsia="zh-CN"/>
        </w:rPr>
        <w:t xml:space="preserve"> as Substrate Material for High-Temperature Applications." Japanese Journal of Applied Physics 42. Part 1, No. 9B, pp. 6124-6127, September 2003 </w:t>
      </w:r>
    </w:p>
  </w:endnote>
  <w:endnote w:id="4">
    <w:p w:rsidR="004B6A97" w:rsidRPr="002D24DD" w:rsidRDefault="004B6A97" w:rsidP="00D7158A">
      <w:pPr>
        <w:pStyle w:val="a8"/>
        <w:spacing w:after="0" w:line="240" w:lineRule="auto"/>
        <w:ind w:firstLineChars="0" w:firstLine="0"/>
        <w:rPr>
          <w:sz w:val="14"/>
          <w:szCs w:val="14"/>
          <w:lang w:eastAsia="zh-CN"/>
        </w:rPr>
      </w:pPr>
      <w:r w:rsidRPr="002D24DD">
        <w:rPr>
          <w:sz w:val="14"/>
          <w:szCs w:val="14"/>
        </w:rPr>
        <w:t>[</w:t>
      </w:r>
      <w:r w:rsidRPr="002D24DD">
        <w:rPr>
          <w:sz w:val="14"/>
          <w:szCs w:val="14"/>
        </w:rPr>
        <w:endnoteRef/>
      </w:r>
      <w:r w:rsidRPr="002D24DD">
        <w:rPr>
          <w:sz w:val="14"/>
          <w:szCs w:val="14"/>
        </w:rPr>
        <w:t xml:space="preserve">] </w:t>
      </w:r>
      <w:proofErr w:type="spellStart"/>
      <w:r w:rsidRPr="002D24DD">
        <w:rPr>
          <w:sz w:val="14"/>
          <w:szCs w:val="14"/>
          <w:lang w:eastAsia="zh-CN"/>
        </w:rPr>
        <w:t>Zou</w:t>
      </w:r>
      <w:proofErr w:type="spellEnd"/>
      <w:r w:rsidRPr="002D24DD">
        <w:rPr>
          <w:sz w:val="14"/>
          <w:szCs w:val="14"/>
          <w:lang w:eastAsia="zh-CN"/>
        </w:rPr>
        <w:t xml:space="preserve"> </w:t>
      </w:r>
      <w:proofErr w:type="spellStart"/>
      <w:r w:rsidRPr="002D24DD">
        <w:rPr>
          <w:sz w:val="14"/>
          <w:szCs w:val="14"/>
          <w:lang w:eastAsia="zh-CN"/>
        </w:rPr>
        <w:t>Longfang</w:t>
      </w:r>
      <w:proofErr w:type="spellEnd"/>
      <w:r w:rsidRPr="002D24DD">
        <w:rPr>
          <w:sz w:val="14"/>
          <w:szCs w:val="14"/>
          <w:lang w:eastAsia="zh-CN"/>
        </w:rPr>
        <w:t xml:space="preserve">, McLeod Christopher, </w:t>
      </w:r>
      <w:proofErr w:type="spellStart"/>
      <w:r w:rsidRPr="002D24DD">
        <w:rPr>
          <w:sz w:val="14"/>
          <w:szCs w:val="14"/>
          <w:lang w:eastAsia="zh-CN"/>
        </w:rPr>
        <w:t>Bahmanyar</w:t>
      </w:r>
      <w:proofErr w:type="spellEnd"/>
      <w:r w:rsidRPr="002D24DD">
        <w:rPr>
          <w:sz w:val="14"/>
          <w:szCs w:val="14"/>
          <w:lang w:eastAsia="zh-CN"/>
        </w:rPr>
        <w:t xml:space="preserve"> Mohammad Reza. </w:t>
      </w:r>
      <w:r w:rsidRPr="002D24DD">
        <w:rPr>
          <w:sz w:val="14"/>
          <w:szCs w:val="14"/>
        </w:rPr>
        <w:t>"</w:t>
      </w:r>
      <w:r w:rsidRPr="002D24DD">
        <w:rPr>
          <w:sz w:val="14"/>
          <w:szCs w:val="14"/>
          <w:lang w:eastAsia="zh-CN"/>
        </w:rPr>
        <w:t>Wireless Interrogation of Implantable SAW Sensors</w:t>
      </w:r>
      <w:proofErr w:type="gramStart"/>
      <w:r w:rsidRPr="002D24DD">
        <w:rPr>
          <w:sz w:val="14"/>
          <w:szCs w:val="14"/>
          <w:lang w:eastAsia="zh-CN"/>
        </w:rPr>
        <w:t>.</w:t>
      </w:r>
      <w:r w:rsidRPr="002D24DD">
        <w:rPr>
          <w:sz w:val="14"/>
          <w:szCs w:val="14"/>
        </w:rPr>
        <w:t xml:space="preserve"> "</w:t>
      </w:r>
      <w:proofErr w:type="gramEnd"/>
      <w:r w:rsidRPr="002D24DD">
        <w:rPr>
          <w:sz w:val="14"/>
          <w:szCs w:val="14"/>
          <w:lang w:eastAsia="zh-CN"/>
        </w:rPr>
        <w:t xml:space="preserve"> IEEE transactions on bio-medical engineering,2020,67(5):1409-1417</w:t>
      </w:r>
    </w:p>
  </w:endnote>
  <w:endnote w:id="5">
    <w:p w:rsidR="004B6A97" w:rsidRPr="002D24DD" w:rsidRDefault="004B6A97" w:rsidP="00D7158A">
      <w:pPr>
        <w:pStyle w:val="a8"/>
        <w:spacing w:after="0" w:line="240" w:lineRule="auto"/>
        <w:ind w:firstLineChars="0" w:firstLine="0"/>
        <w:rPr>
          <w:sz w:val="14"/>
          <w:szCs w:val="14"/>
        </w:rPr>
      </w:pPr>
      <w:r w:rsidRPr="002D24DD">
        <w:rPr>
          <w:sz w:val="14"/>
          <w:szCs w:val="14"/>
        </w:rPr>
        <w:t>[</w:t>
      </w:r>
      <w:r w:rsidRPr="002D24DD">
        <w:rPr>
          <w:sz w:val="14"/>
          <w:szCs w:val="14"/>
        </w:rPr>
        <w:endnoteRef/>
      </w:r>
      <w:r w:rsidRPr="002D24DD">
        <w:rPr>
          <w:sz w:val="14"/>
          <w:szCs w:val="14"/>
        </w:rPr>
        <w:t xml:space="preserve">] Pohl, Alfred. "A review of wireless SAW sensors." IEEE Transactions on </w:t>
      </w:r>
      <w:proofErr w:type="spellStart"/>
      <w:r w:rsidRPr="002D24DD">
        <w:rPr>
          <w:sz w:val="14"/>
          <w:szCs w:val="14"/>
        </w:rPr>
        <w:t>Ultrasonics</w:t>
      </w:r>
      <w:proofErr w:type="spellEnd"/>
      <w:r w:rsidRPr="002D24DD">
        <w:rPr>
          <w:sz w:val="14"/>
          <w:szCs w:val="14"/>
        </w:rPr>
        <w:t xml:space="preserve"> Ferroelectrics &amp; Frequency Control 47.2(2000), pp:317-332, March 2000</w:t>
      </w:r>
    </w:p>
  </w:endnote>
  <w:endnote w:id="6">
    <w:p w:rsidR="004B6A97" w:rsidRPr="002D24DD" w:rsidRDefault="004B6A97" w:rsidP="00D7158A">
      <w:pPr>
        <w:pStyle w:val="a8"/>
        <w:spacing w:after="0" w:line="240" w:lineRule="auto"/>
        <w:ind w:firstLineChars="0" w:firstLine="0"/>
        <w:rPr>
          <w:sz w:val="14"/>
          <w:szCs w:val="14"/>
        </w:rPr>
      </w:pPr>
      <w:r w:rsidRPr="002D24DD">
        <w:rPr>
          <w:sz w:val="14"/>
          <w:szCs w:val="14"/>
        </w:rPr>
        <w:t>[</w:t>
      </w:r>
      <w:r w:rsidRPr="002D24DD">
        <w:rPr>
          <w:sz w:val="14"/>
          <w:szCs w:val="14"/>
        </w:rPr>
        <w:endnoteRef/>
      </w:r>
      <w:r w:rsidRPr="002D24DD">
        <w:rPr>
          <w:sz w:val="14"/>
          <w:szCs w:val="14"/>
        </w:rPr>
        <w:t xml:space="preserve">] </w:t>
      </w:r>
      <w:proofErr w:type="spellStart"/>
      <w:r w:rsidRPr="002D24DD">
        <w:rPr>
          <w:sz w:val="14"/>
          <w:szCs w:val="14"/>
          <w:lang w:eastAsia="zh-CN"/>
        </w:rPr>
        <w:t>Caldero</w:t>
      </w:r>
      <w:proofErr w:type="spellEnd"/>
      <w:r w:rsidRPr="002D24DD">
        <w:rPr>
          <w:sz w:val="14"/>
          <w:szCs w:val="14"/>
          <w:lang w:eastAsia="zh-CN"/>
        </w:rPr>
        <w:t xml:space="preserve"> </w:t>
      </w:r>
      <w:proofErr w:type="spellStart"/>
      <w:r w:rsidRPr="002D24DD">
        <w:rPr>
          <w:sz w:val="14"/>
          <w:szCs w:val="14"/>
          <w:lang w:eastAsia="zh-CN"/>
        </w:rPr>
        <w:t>Pau</w:t>
      </w:r>
      <w:proofErr w:type="gramStart"/>
      <w:r w:rsidRPr="002D24DD">
        <w:rPr>
          <w:sz w:val="14"/>
          <w:szCs w:val="14"/>
          <w:lang w:eastAsia="zh-CN"/>
        </w:rPr>
        <w:t>,Zoeke</w:t>
      </w:r>
      <w:proofErr w:type="spellEnd"/>
      <w:proofErr w:type="gramEnd"/>
      <w:r w:rsidRPr="002D24DD">
        <w:rPr>
          <w:sz w:val="14"/>
          <w:szCs w:val="14"/>
          <w:lang w:eastAsia="zh-CN"/>
        </w:rPr>
        <w:t xml:space="preserve"> Dominik. </w:t>
      </w:r>
      <w:r w:rsidRPr="002D24DD">
        <w:rPr>
          <w:sz w:val="14"/>
          <w:szCs w:val="14"/>
        </w:rPr>
        <w:t>"</w:t>
      </w:r>
      <w:r w:rsidRPr="002D24DD">
        <w:rPr>
          <w:sz w:val="14"/>
          <w:szCs w:val="14"/>
          <w:lang w:eastAsia="zh-CN"/>
        </w:rPr>
        <w:t>Multi-Channel Real-Time Condition Monitoring System Based on Wideband Vibration Analysis of Motor Shafts Using SAW RFID Tags Coupled with Sensors</w:t>
      </w:r>
      <w:proofErr w:type="gramStart"/>
      <w:r w:rsidRPr="002D24DD">
        <w:rPr>
          <w:sz w:val="14"/>
          <w:szCs w:val="14"/>
          <w:lang w:eastAsia="zh-CN"/>
        </w:rPr>
        <w:t>.</w:t>
      </w:r>
      <w:r w:rsidRPr="002D24DD">
        <w:rPr>
          <w:sz w:val="14"/>
          <w:szCs w:val="14"/>
        </w:rPr>
        <w:t xml:space="preserve"> "</w:t>
      </w:r>
      <w:proofErr w:type="gramEnd"/>
      <w:r w:rsidRPr="002D24DD">
        <w:rPr>
          <w:sz w:val="14"/>
          <w:szCs w:val="14"/>
          <w:lang w:eastAsia="zh-CN"/>
        </w:rPr>
        <w:t xml:space="preserve"> Sensors (Basel, Switzerland)</w:t>
      </w:r>
      <w:proofErr w:type="gramStart"/>
      <w:r w:rsidRPr="002D24DD">
        <w:rPr>
          <w:sz w:val="14"/>
          <w:szCs w:val="14"/>
          <w:lang w:eastAsia="zh-CN"/>
        </w:rPr>
        <w:t>,2019,19</w:t>
      </w:r>
      <w:proofErr w:type="gramEnd"/>
      <w:r w:rsidRPr="002D24DD">
        <w:rPr>
          <w:sz w:val="14"/>
          <w:szCs w:val="14"/>
          <w:lang w:eastAsia="zh-CN"/>
        </w:rPr>
        <w:t xml:space="preserve">(24). </w:t>
      </w:r>
    </w:p>
  </w:endnote>
  <w:endnote w:id="7">
    <w:p w:rsidR="004B6A97" w:rsidRPr="002D24DD" w:rsidRDefault="004B6A97" w:rsidP="00D7158A">
      <w:pPr>
        <w:pStyle w:val="a8"/>
        <w:spacing w:after="0" w:line="240" w:lineRule="auto"/>
        <w:ind w:firstLineChars="0" w:firstLine="0"/>
        <w:rPr>
          <w:sz w:val="14"/>
          <w:szCs w:val="14"/>
        </w:rPr>
      </w:pPr>
      <w:r w:rsidRPr="002D24DD">
        <w:rPr>
          <w:sz w:val="14"/>
          <w:szCs w:val="14"/>
        </w:rPr>
        <w:t>[</w:t>
      </w:r>
      <w:r w:rsidRPr="002D24DD">
        <w:rPr>
          <w:sz w:val="14"/>
          <w:szCs w:val="14"/>
        </w:rPr>
        <w:endnoteRef/>
      </w:r>
      <w:r w:rsidRPr="002D24DD">
        <w:rPr>
          <w:sz w:val="14"/>
          <w:szCs w:val="14"/>
        </w:rPr>
        <w:t xml:space="preserve">] </w:t>
      </w:r>
      <w:proofErr w:type="spellStart"/>
      <w:r w:rsidRPr="002D24DD">
        <w:rPr>
          <w:sz w:val="14"/>
          <w:szCs w:val="14"/>
        </w:rPr>
        <w:t>Mingkai</w:t>
      </w:r>
      <w:proofErr w:type="spellEnd"/>
      <w:r w:rsidRPr="002D24DD">
        <w:rPr>
          <w:sz w:val="14"/>
          <w:szCs w:val="14"/>
        </w:rPr>
        <w:t xml:space="preserve"> Hu, and L. D. Franklin. "Design, Fabrication and Characterization of SAW Devices on LiNbO3 Bulk and </w:t>
      </w:r>
      <w:proofErr w:type="spellStart"/>
      <w:r w:rsidRPr="002D24DD">
        <w:rPr>
          <w:sz w:val="14"/>
          <w:szCs w:val="14"/>
        </w:rPr>
        <w:t>ZnO</w:t>
      </w:r>
      <w:proofErr w:type="spellEnd"/>
      <w:r w:rsidRPr="002D24DD">
        <w:rPr>
          <w:sz w:val="14"/>
          <w:szCs w:val="14"/>
        </w:rPr>
        <w:t xml:space="preserve"> Thin Film Substrates." Solid-State Electronics, Volume 150, pp. 28-34, December 2018</w:t>
      </w:r>
    </w:p>
  </w:endnote>
  <w:endnote w:id="8">
    <w:p w:rsidR="004B6A97" w:rsidRPr="002D24DD" w:rsidRDefault="004B6A97" w:rsidP="00D7158A">
      <w:pPr>
        <w:pStyle w:val="a8"/>
        <w:spacing w:after="0" w:line="240" w:lineRule="auto"/>
        <w:ind w:firstLineChars="0" w:firstLine="0"/>
        <w:rPr>
          <w:sz w:val="14"/>
          <w:szCs w:val="14"/>
        </w:rPr>
      </w:pPr>
      <w:r w:rsidRPr="002D24DD">
        <w:rPr>
          <w:sz w:val="14"/>
          <w:szCs w:val="14"/>
        </w:rPr>
        <w:t>[</w:t>
      </w:r>
      <w:r w:rsidRPr="002D24DD">
        <w:rPr>
          <w:sz w:val="14"/>
          <w:szCs w:val="14"/>
        </w:rPr>
        <w:endnoteRef/>
      </w:r>
      <w:r w:rsidRPr="002D24DD">
        <w:rPr>
          <w:sz w:val="14"/>
          <w:szCs w:val="14"/>
        </w:rPr>
        <w:t xml:space="preserve">] </w:t>
      </w:r>
      <w:proofErr w:type="spellStart"/>
      <w:r w:rsidRPr="002D24DD">
        <w:rPr>
          <w:sz w:val="14"/>
          <w:szCs w:val="14"/>
        </w:rPr>
        <w:t>Schimetta</w:t>
      </w:r>
      <w:proofErr w:type="spellEnd"/>
      <w:r w:rsidRPr="002D24DD">
        <w:rPr>
          <w:sz w:val="14"/>
          <w:szCs w:val="14"/>
        </w:rPr>
        <w:t xml:space="preserve">, G., </w:t>
      </w:r>
      <w:proofErr w:type="spellStart"/>
      <w:r w:rsidRPr="002D24DD">
        <w:rPr>
          <w:sz w:val="14"/>
          <w:szCs w:val="14"/>
        </w:rPr>
        <w:t>Dollinger</w:t>
      </w:r>
      <w:proofErr w:type="spellEnd"/>
      <w:r w:rsidRPr="002D24DD">
        <w:rPr>
          <w:sz w:val="14"/>
          <w:szCs w:val="14"/>
        </w:rPr>
        <w:t xml:space="preserve">, F., Scholl, G., </w:t>
      </w:r>
      <w:proofErr w:type="spellStart"/>
      <w:r w:rsidRPr="002D24DD">
        <w:rPr>
          <w:sz w:val="14"/>
          <w:szCs w:val="14"/>
        </w:rPr>
        <w:t>Weigel</w:t>
      </w:r>
      <w:proofErr w:type="spellEnd"/>
      <w:r w:rsidRPr="002D24DD">
        <w:rPr>
          <w:sz w:val="14"/>
          <w:szCs w:val="14"/>
        </w:rPr>
        <w:t>, R. "Optimized design and fabrication of a wireless pressure and temperature sensor unit based on SAW transponder technology." International Microwave Symposium Digest (Cat. No. 01CH37157). Vol.1, pp:355-358, May 2001</w:t>
      </w:r>
    </w:p>
  </w:endnote>
  <w:endnote w:id="9">
    <w:p w:rsidR="004B6A97" w:rsidRPr="002D24DD" w:rsidRDefault="004B6A97" w:rsidP="00D7158A">
      <w:pPr>
        <w:pStyle w:val="a8"/>
        <w:spacing w:after="0" w:line="240" w:lineRule="auto"/>
        <w:ind w:firstLineChars="0" w:firstLine="0"/>
        <w:rPr>
          <w:sz w:val="14"/>
          <w:szCs w:val="14"/>
        </w:rPr>
      </w:pPr>
      <w:r w:rsidRPr="002D24DD">
        <w:rPr>
          <w:sz w:val="14"/>
          <w:szCs w:val="14"/>
        </w:rPr>
        <w:t>[</w:t>
      </w:r>
      <w:r w:rsidRPr="002D24DD">
        <w:rPr>
          <w:sz w:val="14"/>
          <w:szCs w:val="14"/>
        </w:rPr>
        <w:endnoteRef/>
      </w:r>
      <w:r w:rsidRPr="002D24DD">
        <w:rPr>
          <w:sz w:val="14"/>
          <w:szCs w:val="14"/>
        </w:rPr>
        <w:t xml:space="preserve">] Thiele, J. A., and M. P. D. Cunha. "High temperature surface acoustic wave devices: fabrication and </w:t>
      </w:r>
      <w:proofErr w:type="spellStart"/>
      <w:r w:rsidRPr="002D24DD">
        <w:rPr>
          <w:sz w:val="14"/>
          <w:szCs w:val="14"/>
        </w:rPr>
        <w:t>characterisation</w:t>
      </w:r>
      <w:proofErr w:type="spellEnd"/>
      <w:r w:rsidRPr="002D24DD">
        <w:rPr>
          <w:sz w:val="14"/>
          <w:szCs w:val="14"/>
        </w:rPr>
        <w:t>." Electronics Letters 39.10(2003), pp:818-819, June 2003</w:t>
      </w:r>
    </w:p>
  </w:endnote>
  <w:endnote w:id="10">
    <w:p w:rsidR="004B6A97" w:rsidRPr="002D24DD" w:rsidRDefault="004B6A97" w:rsidP="00D7158A">
      <w:pPr>
        <w:pStyle w:val="a8"/>
        <w:spacing w:after="0" w:line="240" w:lineRule="auto"/>
        <w:ind w:firstLineChars="0" w:firstLine="0"/>
        <w:rPr>
          <w:color w:val="000000" w:themeColor="text1"/>
          <w:sz w:val="14"/>
          <w:szCs w:val="14"/>
          <w:lang w:eastAsia="zh-CN"/>
        </w:rPr>
      </w:pPr>
      <w:r w:rsidRPr="002D24DD">
        <w:rPr>
          <w:color w:val="000000" w:themeColor="text1"/>
          <w:sz w:val="14"/>
          <w:szCs w:val="14"/>
        </w:rPr>
        <w:t>[</w:t>
      </w:r>
      <w:r w:rsidRPr="002D24DD">
        <w:rPr>
          <w:rStyle w:val="a9"/>
          <w:color w:val="000000" w:themeColor="text1"/>
          <w:sz w:val="14"/>
          <w:szCs w:val="14"/>
        </w:rPr>
        <w:endnoteRef/>
      </w:r>
      <w:r w:rsidRPr="002D24DD">
        <w:rPr>
          <w:color w:val="000000" w:themeColor="text1"/>
          <w:sz w:val="14"/>
          <w:szCs w:val="14"/>
        </w:rPr>
        <w:t xml:space="preserve">] </w:t>
      </w:r>
      <w:proofErr w:type="spellStart"/>
      <w:r w:rsidRPr="002D24DD">
        <w:rPr>
          <w:color w:val="000000" w:themeColor="text1"/>
          <w:sz w:val="14"/>
          <w:szCs w:val="14"/>
        </w:rPr>
        <w:t>Ji</w:t>
      </w:r>
      <w:proofErr w:type="spellEnd"/>
      <w:r w:rsidRPr="002D24DD">
        <w:rPr>
          <w:color w:val="000000" w:themeColor="text1"/>
          <w:sz w:val="14"/>
          <w:szCs w:val="14"/>
        </w:rPr>
        <w:t xml:space="preserve">, </w:t>
      </w:r>
      <w:proofErr w:type="spellStart"/>
      <w:r w:rsidRPr="002D24DD">
        <w:rPr>
          <w:color w:val="000000" w:themeColor="text1"/>
          <w:sz w:val="14"/>
          <w:szCs w:val="14"/>
        </w:rPr>
        <w:t>Yaohui</w:t>
      </w:r>
      <w:proofErr w:type="spellEnd"/>
      <w:r w:rsidRPr="002D24DD">
        <w:rPr>
          <w:color w:val="000000" w:themeColor="text1"/>
          <w:sz w:val="14"/>
          <w:szCs w:val="14"/>
        </w:rPr>
        <w:t xml:space="preserve"> et al. </w:t>
      </w:r>
      <w:r w:rsidRPr="002D24DD">
        <w:rPr>
          <w:sz w:val="14"/>
          <w:szCs w:val="14"/>
        </w:rPr>
        <w:t>"</w:t>
      </w:r>
      <w:r w:rsidRPr="002D24DD">
        <w:rPr>
          <w:color w:val="000000" w:themeColor="text1"/>
          <w:sz w:val="14"/>
          <w:szCs w:val="14"/>
        </w:rPr>
        <w:t>A Novel Surface LC Wireless Passive Temperature Sensor Applied in Ultra-High Temperature Measurement</w:t>
      </w:r>
      <w:proofErr w:type="gramStart"/>
      <w:r w:rsidRPr="002D24DD">
        <w:rPr>
          <w:color w:val="000000" w:themeColor="text1"/>
          <w:sz w:val="14"/>
          <w:szCs w:val="14"/>
        </w:rPr>
        <w:t>.</w:t>
      </w:r>
      <w:r w:rsidRPr="002D24DD">
        <w:rPr>
          <w:sz w:val="14"/>
          <w:szCs w:val="14"/>
        </w:rPr>
        <w:t xml:space="preserve"> "</w:t>
      </w:r>
      <w:proofErr w:type="gramEnd"/>
      <w:r w:rsidRPr="002D24DD">
        <w:rPr>
          <w:color w:val="000000" w:themeColor="text1"/>
          <w:sz w:val="14"/>
          <w:szCs w:val="14"/>
        </w:rPr>
        <w:t xml:space="preserve"> IEEE Sensors Journal 19 (2019): 105-112.    </w:t>
      </w:r>
    </w:p>
  </w:endnote>
  <w:endnote w:id="11">
    <w:p w:rsidR="004B6A97" w:rsidRPr="002D24DD" w:rsidRDefault="004B6A97" w:rsidP="00D7158A">
      <w:pPr>
        <w:pStyle w:val="a8"/>
        <w:spacing w:after="0" w:line="240" w:lineRule="auto"/>
        <w:ind w:firstLineChars="0" w:firstLine="0"/>
        <w:rPr>
          <w:sz w:val="14"/>
          <w:szCs w:val="14"/>
          <w:lang w:eastAsia="zh-CN"/>
        </w:rPr>
      </w:pPr>
      <w:r w:rsidRPr="002D24DD">
        <w:rPr>
          <w:color w:val="000000" w:themeColor="text1"/>
          <w:sz w:val="14"/>
          <w:szCs w:val="14"/>
        </w:rPr>
        <w:t>[</w:t>
      </w:r>
      <w:r w:rsidRPr="002D24DD">
        <w:rPr>
          <w:rStyle w:val="a9"/>
          <w:color w:val="000000" w:themeColor="text1"/>
          <w:sz w:val="14"/>
          <w:szCs w:val="14"/>
        </w:rPr>
        <w:endnoteRef/>
      </w:r>
      <w:r w:rsidRPr="002D24DD">
        <w:rPr>
          <w:color w:val="000000" w:themeColor="text1"/>
          <w:sz w:val="14"/>
          <w:szCs w:val="14"/>
        </w:rPr>
        <w:t xml:space="preserve">] Tan Q, </w:t>
      </w:r>
      <w:proofErr w:type="spellStart"/>
      <w:r w:rsidRPr="002D24DD">
        <w:rPr>
          <w:color w:val="000000" w:themeColor="text1"/>
          <w:sz w:val="14"/>
          <w:szCs w:val="14"/>
        </w:rPr>
        <w:t>Lv</w:t>
      </w:r>
      <w:proofErr w:type="spellEnd"/>
      <w:r w:rsidRPr="002D24DD">
        <w:rPr>
          <w:color w:val="000000" w:themeColor="text1"/>
          <w:sz w:val="14"/>
          <w:szCs w:val="14"/>
        </w:rPr>
        <w:t xml:space="preserve"> W, </w:t>
      </w:r>
      <w:proofErr w:type="spellStart"/>
      <w:r w:rsidRPr="002D24DD">
        <w:rPr>
          <w:color w:val="000000" w:themeColor="text1"/>
          <w:sz w:val="14"/>
          <w:szCs w:val="14"/>
        </w:rPr>
        <w:t>Ji</w:t>
      </w:r>
      <w:proofErr w:type="spellEnd"/>
      <w:r w:rsidRPr="002D24DD">
        <w:rPr>
          <w:color w:val="000000" w:themeColor="text1"/>
          <w:sz w:val="14"/>
          <w:szCs w:val="14"/>
        </w:rPr>
        <w:t xml:space="preserve"> Y, et al. </w:t>
      </w:r>
      <w:r w:rsidRPr="002D24DD">
        <w:rPr>
          <w:sz w:val="14"/>
          <w:szCs w:val="14"/>
        </w:rPr>
        <w:t>"</w:t>
      </w:r>
      <w:r w:rsidRPr="002D24DD">
        <w:rPr>
          <w:color w:val="000000" w:themeColor="text1"/>
          <w:sz w:val="14"/>
          <w:szCs w:val="14"/>
        </w:rPr>
        <w:t>A LC wireless passive temperature-pressure-humidity (TPH) sensor integrated on LTCC ceramic for harsh monitoring.</w:t>
      </w:r>
      <w:r w:rsidRPr="002D24DD">
        <w:rPr>
          <w:sz w:val="14"/>
          <w:szCs w:val="14"/>
        </w:rPr>
        <w:t xml:space="preserve"> "</w:t>
      </w:r>
      <w:r w:rsidRPr="002D24DD">
        <w:rPr>
          <w:color w:val="000000" w:themeColor="text1"/>
          <w:sz w:val="14"/>
          <w:szCs w:val="14"/>
        </w:rPr>
        <w:t xml:space="preserve"> Sensors and Actuators, 2018, </w:t>
      </w:r>
      <w:proofErr w:type="gramStart"/>
      <w:r w:rsidRPr="002D24DD">
        <w:rPr>
          <w:color w:val="000000" w:themeColor="text1"/>
          <w:sz w:val="14"/>
          <w:szCs w:val="14"/>
        </w:rPr>
        <w:t>B270(</w:t>
      </w:r>
      <w:proofErr w:type="gramEnd"/>
      <w:r w:rsidRPr="002D24DD">
        <w:rPr>
          <w:color w:val="000000" w:themeColor="text1"/>
          <w:sz w:val="14"/>
          <w:szCs w:val="14"/>
        </w:rPr>
        <w:t>OCT.):433-442.</w:t>
      </w:r>
    </w:p>
  </w:endnote>
  <w:endnote w:id="12">
    <w:p w:rsidR="004B6A97" w:rsidRPr="002D24DD" w:rsidRDefault="004B6A97" w:rsidP="00D7158A">
      <w:pPr>
        <w:pStyle w:val="a8"/>
        <w:spacing w:after="0" w:line="240" w:lineRule="auto"/>
        <w:ind w:firstLineChars="0" w:firstLine="0"/>
        <w:rPr>
          <w:sz w:val="14"/>
          <w:szCs w:val="14"/>
        </w:rPr>
      </w:pPr>
      <w:r w:rsidRPr="002D24DD">
        <w:rPr>
          <w:sz w:val="14"/>
          <w:szCs w:val="14"/>
        </w:rPr>
        <w:t>[</w:t>
      </w:r>
      <w:r w:rsidRPr="002D24DD">
        <w:rPr>
          <w:sz w:val="14"/>
          <w:szCs w:val="14"/>
        </w:rPr>
        <w:endnoteRef/>
      </w:r>
      <w:r w:rsidRPr="002D24DD">
        <w:rPr>
          <w:sz w:val="14"/>
          <w:szCs w:val="14"/>
        </w:rPr>
        <w:t xml:space="preserve">] Lin </w:t>
      </w:r>
      <w:proofErr w:type="spellStart"/>
      <w:r w:rsidRPr="002D24DD">
        <w:rPr>
          <w:sz w:val="14"/>
          <w:szCs w:val="14"/>
        </w:rPr>
        <w:t>Shu</w:t>
      </w:r>
      <w:proofErr w:type="spellEnd"/>
      <w:r w:rsidRPr="002D24DD">
        <w:rPr>
          <w:sz w:val="14"/>
          <w:szCs w:val="14"/>
        </w:rPr>
        <w:t xml:space="preserve">; Bin </w:t>
      </w:r>
      <w:proofErr w:type="spellStart"/>
      <w:r w:rsidRPr="002D24DD">
        <w:rPr>
          <w:sz w:val="14"/>
          <w:szCs w:val="14"/>
        </w:rPr>
        <w:t>Peng</w:t>
      </w:r>
      <w:proofErr w:type="spellEnd"/>
      <w:r w:rsidRPr="002D24DD">
        <w:rPr>
          <w:sz w:val="14"/>
          <w:szCs w:val="14"/>
        </w:rPr>
        <w:t xml:space="preserve">; </w:t>
      </w:r>
      <w:proofErr w:type="spellStart"/>
      <w:r w:rsidRPr="002D24DD">
        <w:rPr>
          <w:sz w:val="14"/>
          <w:szCs w:val="14"/>
        </w:rPr>
        <w:t>Yilin</w:t>
      </w:r>
      <w:proofErr w:type="spellEnd"/>
      <w:r w:rsidRPr="002D24DD">
        <w:rPr>
          <w:sz w:val="14"/>
          <w:szCs w:val="14"/>
        </w:rPr>
        <w:t xml:space="preserve"> Cui; </w:t>
      </w:r>
      <w:proofErr w:type="spellStart"/>
      <w:r w:rsidRPr="002D24DD">
        <w:rPr>
          <w:sz w:val="14"/>
          <w:szCs w:val="14"/>
        </w:rPr>
        <w:t>Dongdong</w:t>
      </w:r>
      <w:proofErr w:type="spellEnd"/>
      <w:r w:rsidRPr="002D24DD">
        <w:rPr>
          <w:sz w:val="14"/>
          <w:szCs w:val="14"/>
        </w:rPr>
        <w:t xml:space="preserve"> Gong; </w:t>
      </w:r>
      <w:proofErr w:type="spellStart"/>
      <w:r w:rsidRPr="002D24DD">
        <w:rPr>
          <w:sz w:val="14"/>
          <w:szCs w:val="14"/>
        </w:rPr>
        <w:t>Xingzhao</w:t>
      </w:r>
      <w:proofErr w:type="spellEnd"/>
      <w:r w:rsidRPr="002D24DD">
        <w:rPr>
          <w:sz w:val="14"/>
          <w:szCs w:val="14"/>
        </w:rPr>
        <w:t xml:space="preserve"> Liu; </w:t>
      </w:r>
      <w:proofErr w:type="spellStart"/>
      <w:r w:rsidRPr="002D24DD">
        <w:rPr>
          <w:sz w:val="14"/>
          <w:szCs w:val="14"/>
        </w:rPr>
        <w:t>Wanli</w:t>
      </w:r>
      <w:proofErr w:type="spellEnd"/>
      <w:r w:rsidRPr="002D24DD">
        <w:rPr>
          <w:sz w:val="14"/>
          <w:szCs w:val="14"/>
        </w:rPr>
        <w:t xml:space="preserve"> Zhang; "High temperature characteristics of </w:t>
      </w:r>
      <w:proofErr w:type="spellStart"/>
      <w:r w:rsidRPr="002D24DD">
        <w:rPr>
          <w:sz w:val="14"/>
          <w:szCs w:val="14"/>
        </w:rPr>
        <w:t>AlN</w:t>
      </w:r>
      <w:proofErr w:type="spellEnd"/>
      <w:r w:rsidRPr="002D24DD">
        <w:rPr>
          <w:sz w:val="14"/>
          <w:szCs w:val="14"/>
        </w:rPr>
        <w:t xml:space="preserve"> film SAW sensor integrated with TC4 alloy substrate." Sensors &amp; Actuators A Physical 249(2016), pp:57-61, August 2016</w:t>
      </w:r>
    </w:p>
  </w:endnote>
  <w:endnote w:id="13">
    <w:p w:rsidR="004B6A97" w:rsidRPr="002D24DD" w:rsidRDefault="004B6A97" w:rsidP="00D7158A">
      <w:pPr>
        <w:pStyle w:val="a8"/>
        <w:spacing w:after="0" w:line="240" w:lineRule="auto"/>
        <w:ind w:firstLineChars="0" w:firstLine="0"/>
        <w:rPr>
          <w:sz w:val="14"/>
          <w:szCs w:val="14"/>
        </w:rPr>
      </w:pPr>
      <w:r w:rsidRPr="002D24DD">
        <w:rPr>
          <w:sz w:val="14"/>
          <w:szCs w:val="14"/>
        </w:rPr>
        <w:t>[</w:t>
      </w:r>
      <w:r w:rsidRPr="002D24DD">
        <w:rPr>
          <w:sz w:val="14"/>
          <w:szCs w:val="14"/>
        </w:rPr>
        <w:endnoteRef/>
      </w:r>
      <w:r w:rsidRPr="002D24DD">
        <w:rPr>
          <w:sz w:val="14"/>
          <w:szCs w:val="14"/>
        </w:rPr>
        <w:t xml:space="preserve">] Smith R T, Welsh F S. "Temperature Dependence of the Elastic, Piezoelectric, and Dielectric Constants of Lithium </w:t>
      </w:r>
      <w:proofErr w:type="spellStart"/>
      <w:r w:rsidRPr="002D24DD">
        <w:rPr>
          <w:sz w:val="14"/>
          <w:szCs w:val="14"/>
        </w:rPr>
        <w:t>Tantalate</w:t>
      </w:r>
      <w:proofErr w:type="spellEnd"/>
      <w:r w:rsidRPr="002D24DD">
        <w:rPr>
          <w:sz w:val="14"/>
          <w:szCs w:val="14"/>
        </w:rPr>
        <w:t xml:space="preserve"> and Lithium </w:t>
      </w:r>
      <w:proofErr w:type="spellStart"/>
      <w:r w:rsidRPr="002D24DD">
        <w:rPr>
          <w:sz w:val="14"/>
          <w:szCs w:val="14"/>
        </w:rPr>
        <w:t>Niobate</w:t>
      </w:r>
      <w:proofErr w:type="spellEnd"/>
      <w:proofErr w:type="gramStart"/>
      <w:r w:rsidRPr="002D24DD">
        <w:rPr>
          <w:sz w:val="14"/>
          <w:szCs w:val="14"/>
        </w:rPr>
        <w:t>. "</w:t>
      </w:r>
      <w:proofErr w:type="gramEnd"/>
      <w:r w:rsidRPr="002D24DD">
        <w:rPr>
          <w:sz w:val="14"/>
          <w:szCs w:val="14"/>
        </w:rPr>
        <w:t xml:space="preserve"> Journal of Applied Physics, 1971, 42(6):2219-2230.</w:t>
      </w:r>
    </w:p>
  </w:endnote>
  <w:endnote w:id="14">
    <w:p w:rsidR="004B6A97" w:rsidRPr="002D24DD" w:rsidRDefault="004B6A97" w:rsidP="00D7158A">
      <w:pPr>
        <w:pStyle w:val="a8"/>
        <w:spacing w:after="0" w:line="240" w:lineRule="auto"/>
        <w:ind w:firstLineChars="0" w:firstLine="0"/>
        <w:rPr>
          <w:sz w:val="14"/>
          <w:szCs w:val="14"/>
        </w:rPr>
      </w:pPr>
      <w:r w:rsidRPr="002D24DD">
        <w:rPr>
          <w:sz w:val="14"/>
          <w:szCs w:val="14"/>
        </w:rPr>
        <w:t>[</w:t>
      </w:r>
      <w:r w:rsidRPr="002D24DD">
        <w:rPr>
          <w:sz w:val="14"/>
          <w:szCs w:val="14"/>
        </w:rPr>
        <w:endnoteRef/>
      </w:r>
      <w:r w:rsidRPr="002D24DD">
        <w:rPr>
          <w:sz w:val="14"/>
          <w:szCs w:val="14"/>
        </w:rPr>
        <w:t xml:space="preserve">] </w:t>
      </w:r>
      <w:r w:rsidRPr="002D24DD">
        <w:rPr>
          <w:sz w:val="14"/>
          <w:szCs w:val="14"/>
        </w:rPr>
        <w:tab/>
        <w:t>IEEE Standard on Piezoelectricity// ANSI/IEEE Standard 176-1987. IEEE, 2002.</w:t>
      </w:r>
    </w:p>
  </w:endnote>
  <w:endnote w:id="15">
    <w:p w:rsidR="004B6A97" w:rsidRPr="002D24DD" w:rsidRDefault="004B6A97" w:rsidP="00D7158A">
      <w:pPr>
        <w:pStyle w:val="a8"/>
        <w:spacing w:after="0" w:line="240" w:lineRule="auto"/>
        <w:ind w:firstLineChars="0" w:firstLine="0"/>
        <w:rPr>
          <w:sz w:val="14"/>
          <w:szCs w:val="14"/>
        </w:rPr>
      </w:pPr>
      <w:r w:rsidRPr="002D24DD">
        <w:rPr>
          <w:sz w:val="14"/>
          <w:szCs w:val="14"/>
        </w:rPr>
        <w:t>[</w:t>
      </w:r>
      <w:r w:rsidRPr="002D24DD">
        <w:rPr>
          <w:sz w:val="14"/>
          <w:szCs w:val="14"/>
        </w:rPr>
        <w:endnoteRef/>
      </w:r>
      <w:r w:rsidRPr="002D24DD">
        <w:rPr>
          <w:sz w:val="14"/>
          <w:szCs w:val="14"/>
        </w:rPr>
        <w:t xml:space="preserve">] </w:t>
      </w:r>
      <w:proofErr w:type="spellStart"/>
      <w:r w:rsidRPr="002D24DD">
        <w:rPr>
          <w:sz w:val="14"/>
          <w:szCs w:val="14"/>
        </w:rPr>
        <w:t>Hornsteiner</w:t>
      </w:r>
      <w:proofErr w:type="spellEnd"/>
      <w:r w:rsidRPr="002D24DD">
        <w:rPr>
          <w:sz w:val="14"/>
          <w:szCs w:val="14"/>
        </w:rPr>
        <w:t xml:space="preserve"> J, Born E, </w:t>
      </w:r>
      <w:proofErr w:type="spellStart"/>
      <w:r w:rsidRPr="002D24DD">
        <w:rPr>
          <w:sz w:val="14"/>
          <w:szCs w:val="14"/>
        </w:rPr>
        <w:t>Fischerauer</w:t>
      </w:r>
      <w:proofErr w:type="spellEnd"/>
      <w:r w:rsidRPr="002D24DD">
        <w:rPr>
          <w:sz w:val="14"/>
          <w:szCs w:val="14"/>
        </w:rPr>
        <w:t xml:space="preserve"> G, et al. "Surface acoustic wave sensors for high-temperature applications." IEEE International Frequency Control Symposium. 1998.</w:t>
      </w:r>
    </w:p>
  </w:endnote>
  <w:endnote w:id="16">
    <w:p w:rsidR="004B6A97" w:rsidRPr="002D24DD" w:rsidRDefault="004B6A97" w:rsidP="00D7158A">
      <w:pPr>
        <w:pStyle w:val="a8"/>
        <w:spacing w:after="0" w:line="240" w:lineRule="auto"/>
        <w:ind w:firstLineChars="0" w:firstLine="0"/>
        <w:rPr>
          <w:sz w:val="14"/>
          <w:szCs w:val="14"/>
        </w:rPr>
      </w:pPr>
      <w:r w:rsidRPr="002D24DD">
        <w:rPr>
          <w:sz w:val="14"/>
          <w:szCs w:val="14"/>
        </w:rPr>
        <w:t>[</w:t>
      </w:r>
      <w:r w:rsidRPr="002D24DD">
        <w:rPr>
          <w:sz w:val="14"/>
          <w:szCs w:val="14"/>
        </w:rPr>
        <w:endnoteRef/>
      </w:r>
      <w:r w:rsidRPr="002D24DD">
        <w:rPr>
          <w:sz w:val="14"/>
          <w:szCs w:val="14"/>
        </w:rPr>
        <w:t xml:space="preserve">] </w:t>
      </w:r>
      <w:proofErr w:type="spellStart"/>
      <w:r w:rsidRPr="002D24DD">
        <w:rPr>
          <w:sz w:val="14"/>
          <w:szCs w:val="14"/>
        </w:rPr>
        <w:t>Naumenko</w:t>
      </w:r>
      <w:proofErr w:type="spellEnd"/>
      <w:r w:rsidRPr="002D24DD">
        <w:rPr>
          <w:sz w:val="14"/>
          <w:szCs w:val="14"/>
        </w:rPr>
        <w:t xml:space="preserve"> N, </w:t>
      </w:r>
      <w:proofErr w:type="spellStart"/>
      <w:r w:rsidRPr="002D24DD">
        <w:rPr>
          <w:sz w:val="14"/>
          <w:szCs w:val="14"/>
        </w:rPr>
        <w:t>Solie</w:t>
      </w:r>
      <w:proofErr w:type="spellEnd"/>
      <w:r w:rsidRPr="002D24DD">
        <w:rPr>
          <w:sz w:val="14"/>
          <w:szCs w:val="14"/>
        </w:rPr>
        <w:t xml:space="preserve"> L. "Optimal cuts of </w:t>
      </w:r>
      <w:proofErr w:type="spellStart"/>
      <w:r w:rsidRPr="002D24DD">
        <w:rPr>
          <w:sz w:val="14"/>
          <w:szCs w:val="14"/>
        </w:rPr>
        <w:t>langasite</w:t>
      </w:r>
      <w:proofErr w:type="spellEnd"/>
      <w:r w:rsidRPr="002D24DD">
        <w:rPr>
          <w:sz w:val="14"/>
          <w:szCs w:val="14"/>
        </w:rPr>
        <w:t>, La3Ga5SiO14 for SAW devices</w:t>
      </w:r>
      <w:proofErr w:type="gramStart"/>
      <w:r w:rsidRPr="002D24DD">
        <w:rPr>
          <w:sz w:val="14"/>
          <w:szCs w:val="14"/>
        </w:rPr>
        <w:t>. "</w:t>
      </w:r>
      <w:proofErr w:type="gramEnd"/>
      <w:r w:rsidRPr="002D24DD">
        <w:rPr>
          <w:sz w:val="14"/>
          <w:szCs w:val="14"/>
        </w:rPr>
        <w:t xml:space="preserve"> </w:t>
      </w:r>
      <w:proofErr w:type="spellStart"/>
      <w:r w:rsidRPr="002D24DD">
        <w:rPr>
          <w:sz w:val="14"/>
          <w:szCs w:val="14"/>
        </w:rPr>
        <w:t>Ultrasonics</w:t>
      </w:r>
      <w:proofErr w:type="spellEnd"/>
      <w:r w:rsidRPr="002D24DD">
        <w:rPr>
          <w:sz w:val="14"/>
          <w:szCs w:val="14"/>
        </w:rPr>
        <w:t xml:space="preserve"> Ferroelectrics &amp; Frequency Control IEEE Transactions on, 2001, 48(2):530-537.</w:t>
      </w:r>
    </w:p>
  </w:endnote>
  <w:endnote w:id="17">
    <w:p w:rsidR="004B6A97" w:rsidRPr="002D24DD" w:rsidRDefault="004B6A97" w:rsidP="00D7158A">
      <w:pPr>
        <w:pStyle w:val="a8"/>
        <w:spacing w:after="0" w:line="240" w:lineRule="auto"/>
        <w:ind w:firstLineChars="0" w:firstLine="0"/>
        <w:rPr>
          <w:sz w:val="14"/>
          <w:szCs w:val="14"/>
        </w:rPr>
      </w:pPr>
      <w:r w:rsidRPr="002D24DD">
        <w:rPr>
          <w:sz w:val="14"/>
          <w:szCs w:val="14"/>
        </w:rPr>
        <w:t>[</w:t>
      </w:r>
      <w:r w:rsidRPr="002D24DD">
        <w:rPr>
          <w:sz w:val="14"/>
          <w:szCs w:val="14"/>
        </w:rPr>
        <w:endnoteRef/>
      </w:r>
      <w:r w:rsidRPr="002D24DD">
        <w:rPr>
          <w:sz w:val="14"/>
          <w:szCs w:val="14"/>
        </w:rPr>
        <w:t>] Zhang S, Yu F. "Piezoelectric Materials for High Temperature Sensors</w:t>
      </w:r>
      <w:proofErr w:type="gramStart"/>
      <w:r w:rsidRPr="002D24DD">
        <w:rPr>
          <w:sz w:val="14"/>
          <w:szCs w:val="14"/>
        </w:rPr>
        <w:t>. "</w:t>
      </w:r>
      <w:proofErr w:type="gramEnd"/>
      <w:r w:rsidRPr="002D24DD">
        <w:rPr>
          <w:sz w:val="14"/>
          <w:szCs w:val="14"/>
        </w:rPr>
        <w:t xml:space="preserve"> Journal of the American Ceramic Society, 2011, 94(10):3153-3170.</w:t>
      </w:r>
    </w:p>
  </w:endnote>
  <w:endnote w:id="18">
    <w:p w:rsidR="004B6A97" w:rsidRPr="002D24DD" w:rsidRDefault="004B6A97" w:rsidP="00D7158A">
      <w:pPr>
        <w:pStyle w:val="a8"/>
        <w:spacing w:after="0" w:line="240" w:lineRule="auto"/>
        <w:ind w:firstLineChars="0" w:firstLine="0"/>
        <w:rPr>
          <w:sz w:val="14"/>
          <w:szCs w:val="14"/>
        </w:rPr>
      </w:pPr>
      <w:r w:rsidRPr="002D24DD">
        <w:rPr>
          <w:sz w:val="14"/>
          <w:szCs w:val="14"/>
        </w:rPr>
        <w:t>[</w:t>
      </w:r>
      <w:r w:rsidRPr="002D24DD">
        <w:rPr>
          <w:sz w:val="14"/>
          <w:szCs w:val="14"/>
        </w:rPr>
        <w:endnoteRef/>
      </w:r>
      <w:r w:rsidRPr="002D24DD">
        <w:rPr>
          <w:sz w:val="14"/>
          <w:szCs w:val="14"/>
        </w:rPr>
        <w:t xml:space="preserve">] Yan H X, </w:t>
      </w:r>
      <w:proofErr w:type="spellStart"/>
      <w:r w:rsidRPr="002D24DD">
        <w:rPr>
          <w:sz w:val="14"/>
          <w:szCs w:val="14"/>
        </w:rPr>
        <w:t>Ning</w:t>
      </w:r>
      <w:proofErr w:type="spellEnd"/>
      <w:r w:rsidRPr="002D24DD">
        <w:rPr>
          <w:sz w:val="14"/>
          <w:szCs w:val="14"/>
        </w:rPr>
        <w:t xml:space="preserve"> H P, </w:t>
      </w:r>
      <w:proofErr w:type="spellStart"/>
      <w:r w:rsidRPr="002D24DD">
        <w:rPr>
          <w:sz w:val="14"/>
          <w:szCs w:val="14"/>
        </w:rPr>
        <w:t>Kan</w:t>
      </w:r>
      <w:proofErr w:type="spellEnd"/>
      <w:r w:rsidRPr="002D24DD">
        <w:rPr>
          <w:sz w:val="14"/>
          <w:szCs w:val="14"/>
        </w:rPr>
        <w:t xml:space="preserve"> Y M, et al. "Piezoelectric Ceramics with Super‐High Curie Points</w:t>
      </w:r>
      <w:proofErr w:type="gramStart"/>
      <w:r w:rsidRPr="002D24DD">
        <w:rPr>
          <w:sz w:val="14"/>
          <w:szCs w:val="14"/>
        </w:rPr>
        <w:t>. "</w:t>
      </w:r>
      <w:proofErr w:type="gramEnd"/>
      <w:r w:rsidRPr="002D24DD">
        <w:rPr>
          <w:sz w:val="14"/>
          <w:szCs w:val="14"/>
        </w:rPr>
        <w:t xml:space="preserve"> Journal of the American Ceramic Society, 2010, 92(10):2270-2275.</w:t>
      </w:r>
    </w:p>
  </w:endnote>
  <w:endnote w:id="19">
    <w:p w:rsidR="004B6A97" w:rsidRPr="002D24DD" w:rsidRDefault="004B6A97" w:rsidP="00D7158A">
      <w:pPr>
        <w:pStyle w:val="a8"/>
        <w:spacing w:after="0" w:line="240" w:lineRule="auto"/>
        <w:ind w:firstLineChars="0" w:firstLine="0"/>
        <w:rPr>
          <w:sz w:val="14"/>
          <w:szCs w:val="14"/>
        </w:rPr>
      </w:pPr>
      <w:r w:rsidRPr="002D24DD">
        <w:rPr>
          <w:sz w:val="14"/>
          <w:szCs w:val="14"/>
        </w:rPr>
        <w:t>[</w:t>
      </w:r>
      <w:r w:rsidRPr="002D24DD">
        <w:rPr>
          <w:sz w:val="14"/>
          <w:szCs w:val="14"/>
        </w:rPr>
        <w:endnoteRef/>
      </w:r>
      <w:r w:rsidRPr="002D24DD">
        <w:rPr>
          <w:sz w:val="14"/>
          <w:szCs w:val="14"/>
        </w:rPr>
        <w:t xml:space="preserve">] </w:t>
      </w:r>
      <w:proofErr w:type="spellStart"/>
      <w:r w:rsidRPr="002D24DD">
        <w:rPr>
          <w:sz w:val="14"/>
          <w:szCs w:val="14"/>
          <w:lang w:eastAsia="zh-CN"/>
        </w:rPr>
        <w:t>Koos</w:t>
      </w:r>
      <w:proofErr w:type="spellEnd"/>
      <w:r w:rsidRPr="002D24DD">
        <w:rPr>
          <w:sz w:val="14"/>
          <w:szCs w:val="14"/>
          <w:lang w:eastAsia="zh-CN"/>
        </w:rPr>
        <w:t xml:space="preserve">, G. L, and J. P. Wolfe. "Phonon focusing in piezoelectric crystals: Quartz and lithium </w:t>
      </w:r>
      <w:proofErr w:type="spellStart"/>
      <w:r w:rsidRPr="002D24DD">
        <w:rPr>
          <w:sz w:val="14"/>
          <w:szCs w:val="14"/>
          <w:lang w:eastAsia="zh-CN"/>
        </w:rPr>
        <w:t>niobate</w:t>
      </w:r>
      <w:proofErr w:type="spellEnd"/>
      <w:r w:rsidRPr="002D24DD">
        <w:rPr>
          <w:sz w:val="14"/>
          <w:szCs w:val="14"/>
          <w:lang w:eastAsia="zh-CN"/>
        </w:rPr>
        <w:t xml:space="preserve">." Physical Review B 30.6(1984), </w:t>
      </w:r>
      <w:proofErr w:type="spellStart"/>
      <w:r w:rsidRPr="002D24DD">
        <w:rPr>
          <w:sz w:val="14"/>
          <w:szCs w:val="14"/>
          <w:lang w:eastAsia="zh-CN"/>
        </w:rPr>
        <w:t>pp</w:t>
      </w:r>
      <w:proofErr w:type="spellEnd"/>
      <w:r w:rsidRPr="002D24DD">
        <w:rPr>
          <w:sz w:val="14"/>
          <w:szCs w:val="14"/>
          <w:lang w:eastAsia="zh-CN"/>
        </w:rPr>
        <w:t>: 3470-3481, September 1984</w:t>
      </w:r>
    </w:p>
  </w:endnote>
  <w:endnote w:id="20">
    <w:p w:rsidR="004B6A97" w:rsidRPr="002D24DD" w:rsidRDefault="004B6A97" w:rsidP="00D7158A">
      <w:pPr>
        <w:pStyle w:val="a8"/>
        <w:spacing w:after="0" w:line="240" w:lineRule="auto"/>
        <w:ind w:firstLineChars="0" w:firstLine="0"/>
        <w:rPr>
          <w:sz w:val="14"/>
          <w:szCs w:val="14"/>
        </w:rPr>
      </w:pPr>
      <w:r w:rsidRPr="002D24DD">
        <w:rPr>
          <w:sz w:val="14"/>
          <w:szCs w:val="14"/>
        </w:rPr>
        <w:t>[</w:t>
      </w:r>
      <w:r w:rsidRPr="002D24DD">
        <w:rPr>
          <w:sz w:val="14"/>
          <w:szCs w:val="14"/>
        </w:rPr>
        <w:endnoteRef/>
      </w:r>
      <w:r w:rsidRPr="002D24DD">
        <w:rPr>
          <w:sz w:val="14"/>
          <w:szCs w:val="14"/>
        </w:rPr>
        <w:t xml:space="preserve">] Frankel, D.J., Bernhardt, G.P., Sturtevant, B.T., Moonlight, T., Pereira da Cunha, M., Lad, R.J., "Stable electrodes and ultrathin passivation coatings for high temperature sensors in harsh environments." Sensors IEEE, 2008, </w:t>
      </w:r>
      <w:proofErr w:type="spellStart"/>
      <w:r w:rsidRPr="002D24DD">
        <w:rPr>
          <w:sz w:val="14"/>
          <w:szCs w:val="14"/>
        </w:rPr>
        <w:t>pp</w:t>
      </w:r>
      <w:proofErr w:type="spellEnd"/>
      <w:r w:rsidRPr="002D24DD">
        <w:rPr>
          <w:sz w:val="14"/>
          <w:szCs w:val="14"/>
        </w:rPr>
        <w:t>: 82-85, November 2008</w:t>
      </w:r>
    </w:p>
  </w:endnote>
  <w:endnote w:id="21">
    <w:p w:rsidR="004B6A97" w:rsidRPr="002D24DD" w:rsidRDefault="004B6A97" w:rsidP="00D7158A">
      <w:pPr>
        <w:pStyle w:val="a8"/>
        <w:spacing w:after="0" w:line="240" w:lineRule="auto"/>
        <w:ind w:firstLineChars="0" w:firstLine="0"/>
        <w:rPr>
          <w:sz w:val="14"/>
          <w:szCs w:val="14"/>
        </w:rPr>
      </w:pPr>
      <w:r w:rsidRPr="002D24DD">
        <w:rPr>
          <w:sz w:val="14"/>
          <w:szCs w:val="14"/>
        </w:rPr>
        <w:t>[</w:t>
      </w:r>
      <w:r w:rsidRPr="002D24DD">
        <w:rPr>
          <w:sz w:val="14"/>
          <w:szCs w:val="14"/>
        </w:rPr>
        <w:endnoteRef/>
      </w:r>
      <w:r w:rsidRPr="002D24DD">
        <w:rPr>
          <w:sz w:val="14"/>
          <w:szCs w:val="14"/>
        </w:rPr>
        <w:t>] Jiang X, Kim K, Zhang S, et al. "High-Temperature Piezoelectric Sensing." Sensors 14.1(2013):144-169</w:t>
      </w:r>
    </w:p>
  </w:endnote>
  <w:endnote w:id="22">
    <w:p w:rsidR="004B6A97" w:rsidRPr="002D24DD" w:rsidRDefault="004B6A97" w:rsidP="00D7158A">
      <w:pPr>
        <w:pStyle w:val="a8"/>
        <w:spacing w:after="0" w:line="240" w:lineRule="auto"/>
        <w:ind w:firstLineChars="0" w:firstLine="0"/>
        <w:rPr>
          <w:sz w:val="14"/>
          <w:szCs w:val="14"/>
          <w:lang w:eastAsia="zh-CN"/>
        </w:rPr>
      </w:pPr>
      <w:r w:rsidRPr="002D24DD">
        <w:rPr>
          <w:sz w:val="14"/>
          <w:szCs w:val="14"/>
        </w:rPr>
        <w:t>[</w:t>
      </w:r>
      <w:r w:rsidRPr="002D24DD">
        <w:rPr>
          <w:rStyle w:val="a9"/>
          <w:sz w:val="14"/>
          <w:szCs w:val="14"/>
        </w:rPr>
        <w:endnoteRef/>
      </w:r>
      <w:r w:rsidRPr="002D24DD">
        <w:rPr>
          <w:sz w:val="14"/>
          <w:szCs w:val="14"/>
        </w:rPr>
        <w:t xml:space="preserve">] Hunter, G. W., </w:t>
      </w:r>
      <w:proofErr w:type="spellStart"/>
      <w:r w:rsidRPr="002D24DD">
        <w:rPr>
          <w:sz w:val="14"/>
          <w:szCs w:val="14"/>
        </w:rPr>
        <w:t>Wrbanek</w:t>
      </w:r>
      <w:proofErr w:type="spellEnd"/>
      <w:r w:rsidRPr="002D24DD">
        <w:rPr>
          <w:sz w:val="14"/>
          <w:szCs w:val="14"/>
        </w:rPr>
        <w:t xml:space="preserve">, J. D., </w:t>
      </w:r>
      <w:proofErr w:type="spellStart"/>
      <w:r w:rsidRPr="002D24DD">
        <w:rPr>
          <w:sz w:val="14"/>
          <w:szCs w:val="14"/>
        </w:rPr>
        <w:t>Okojie</w:t>
      </w:r>
      <w:proofErr w:type="spellEnd"/>
      <w:r w:rsidRPr="002D24DD">
        <w:rPr>
          <w:sz w:val="14"/>
          <w:szCs w:val="14"/>
        </w:rPr>
        <w:t xml:space="preserve">, R. S., </w:t>
      </w:r>
      <w:proofErr w:type="spellStart"/>
      <w:r w:rsidRPr="002D24DD">
        <w:rPr>
          <w:sz w:val="14"/>
          <w:szCs w:val="14"/>
        </w:rPr>
        <w:t>Neudeck</w:t>
      </w:r>
      <w:proofErr w:type="spellEnd"/>
      <w:r w:rsidRPr="002D24DD">
        <w:rPr>
          <w:sz w:val="14"/>
          <w:szCs w:val="14"/>
        </w:rPr>
        <w:t xml:space="preserve">, P. G., </w:t>
      </w:r>
      <w:proofErr w:type="spellStart"/>
      <w:r w:rsidRPr="002D24DD">
        <w:rPr>
          <w:sz w:val="14"/>
          <w:szCs w:val="14"/>
        </w:rPr>
        <w:t>Fralick</w:t>
      </w:r>
      <w:proofErr w:type="spellEnd"/>
      <w:r w:rsidRPr="002D24DD">
        <w:rPr>
          <w:sz w:val="14"/>
          <w:szCs w:val="14"/>
        </w:rPr>
        <w:t xml:space="preserve">, G.C., Chen, L., </w:t>
      </w:r>
      <w:proofErr w:type="spellStart"/>
      <w:r w:rsidRPr="002D24DD">
        <w:rPr>
          <w:sz w:val="14"/>
          <w:szCs w:val="14"/>
        </w:rPr>
        <w:t>Xu</w:t>
      </w:r>
      <w:proofErr w:type="spellEnd"/>
      <w:r w:rsidRPr="002D24DD">
        <w:rPr>
          <w:sz w:val="14"/>
          <w:szCs w:val="14"/>
        </w:rPr>
        <w:t xml:space="preserve">, J., and </w:t>
      </w:r>
      <w:proofErr w:type="spellStart"/>
      <w:r w:rsidRPr="002D24DD">
        <w:rPr>
          <w:sz w:val="14"/>
          <w:szCs w:val="14"/>
        </w:rPr>
        <w:t>Beheim</w:t>
      </w:r>
      <w:proofErr w:type="spellEnd"/>
      <w:r w:rsidRPr="002D24DD">
        <w:rPr>
          <w:sz w:val="14"/>
          <w:szCs w:val="14"/>
        </w:rPr>
        <w:t xml:space="preserve">, G. M., “Development and Application of High Temperature Sensors and Electronics for Propulsion Applications,” Proceedings of SPIE (International Society for Optical Engineering), Sensors for Propulsion Measurement Applications, International Soc. for Optics and Photonics, 2006. </w:t>
      </w:r>
    </w:p>
  </w:endnote>
  <w:endnote w:id="23">
    <w:p w:rsidR="004B6A97" w:rsidRPr="002D24DD" w:rsidRDefault="004B6A97" w:rsidP="00D7158A">
      <w:pPr>
        <w:pStyle w:val="a8"/>
        <w:spacing w:after="0" w:line="240" w:lineRule="auto"/>
        <w:ind w:firstLineChars="0" w:firstLine="0"/>
        <w:rPr>
          <w:sz w:val="14"/>
          <w:szCs w:val="14"/>
        </w:rPr>
      </w:pPr>
      <w:r w:rsidRPr="002D24DD">
        <w:rPr>
          <w:sz w:val="14"/>
          <w:szCs w:val="14"/>
        </w:rPr>
        <w:t>[</w:t>
      </w:r>
      <w:r w:rsidRPr="002D24DD">
        <w:rPr>
          <w:sz w:val="14"/>
          <w:szCs w:val="14"/>
        </w:rPr>
        <w:endnoteRef/>
      </w:r>
      <w:r w:rsidRPr="002D24DD">
        <w:rPr>
          <w:sz w:val="14"/>
          <w:szCs w:val="14"/>
        </w:rPr>
        <w:t xml:space="preserve">] Chen C L, Lai C T, Lee J Y. "Three Layer </w:t>
      </w:r>
      <w:proofErr w:type="spellStart"/>
      <w:r w:rsidRPr="002D24DD">
        <w:rPr>
          <w:sz w:val="14"/>
          <w:szCs w:val="14"/>
        </w:rPr>
        <w:t>Perovskite</w:t>
      </w:r>
      <w:proofErr w:type="spellEnd"/>
      <w:r w:rsidRPr="002D24DD">
        <w:rPr>
          <w:sz w:val="14"/>
          <w:szCs w:val="14"/>
        </w:rPr>
        <w:t>‐Like Structured Pr3Ti2TaO11 Ferroelectrics with Super‐High Curie Point</w:t>
      </w:r>
      <w:proofErr w:type="gramStart"/>
      <w:r w:rsidRPr="002D24DD">
        <w:rPr>
          <w:sz w:val="14"/>
          <w:szCs w:val="14"/>
        </w:rPr>
        <w:t>. "</w:t>
      </w:r>
      <w:proofErr w:type="gramEnd"/>
      <w:r w:rsidRPr="002D24DD">
        <w:rPr>
          <w:sz w:val="14"/>
          <w:szCs w:val="14"/>
        </w:rPr>
        <w:t xml:space="preserve"> Journal of the American Ceramic Society, 2014, 97(11):3624–3630.</w:t>
      </w:r>
    </w:p>
  </w:endnote>
  <w:endnote w:id="24">
    <w:p w:rsidR="004B6A97" w:rsidRPr="00F62F0E" w:rsidRDefault="004B6A97" w:rsidP="00D7158A">
      <w:pPr>
        <w:pStyle w:val="a8"/>
        <w:spacing w:after="0" w:line="240" w:lineRule="auto"/>
        <w:ind w:firstLineChars="0" w:firstLine="0"/>
      </w:pPr>
      <w:r w:rsidRPr="002D24DD">
        <w:rPr>
          <w:sz w:val="14"/>
          <w:szCs w:val="14"/>
        </w:rPr>
        <w:t>[</w:t>
      </w:r>
      <w:r w:rsidRPr="002D24DD">
        <w:rPr>
          <w:sz w:val="14"/>
          <w:szCs w:val="14"/>
        </w:rPr>
        <w:endnoteRef/>
      </w:r>
      <w:r w:rsidRPr="002D24DD">
        <w:rPr>
          <w:sz w:val="14"/>
          <w:szCs w:val="14"/>
        </w:rPr>
        <w:t xml:space="preserve">] Li B W, </w:t>
      </w:r>
      <w:proofErr w:type="spellStart"/>
      <w:r w:rsidRPr="002D24DD">
        <w:rPr>
          <w:sz w:val="14"/>
          <w:szCs w:val="14"/>
        </w:rPr>
        <w:t>Osada</w:t>
      </w:r>
      <w:proofErr w:type="spellEnd"/>
      <w:r w:rsidRPr="002D24DD">
        <w:rPr>
          <w:sz w:val="14"/>
          <w:szCs w:val="14"/>
        </w:rPr>
        <w:t xml:space="preserve"> M, Ozawa T C, et al. " RbBiNb2O7: A New Lead-Free High-</w:t>
      </w:r>
      <w:proofErr w:type="spellStart"/>
      <w:r w:rsidRPr="002D24DD">
        <w:rPr>
          <w:sz w:val="14"/>
          <w:szCs w:val="14"/>
        </w:rPr>
        <w:t>Tc</w:t>
      </w:r>
      <w:proofErr w:type="spellEnd"/>
      <w:r w:rsidRPr="002D24DD">
        <w:rPr>
          <w:sz w:val="14"/>
          <w:szCs w:val="14"/>
        </w:rPr>
        <w:t xml:space="preserve"> Ferroelectric</w:t>
      </w:r>
      <w:proofErr w:type="gramStart"/>
      <w:r w:rsidRPr="002D24DD">
        <w:rPr>
          <w:sz w:val="14"/>
          <w:szCs w:val="14"/>
        </w:rPr>
        <w:t>. "</w:t>
      </w:r>
      <w:proofErr w:type="gramEnd"/>
      <w:r w:rsidRPr="002D24DD">
        <w:rPr>
          <w:sz w:val="14"/>
          <w:szCs w:val="14"/>
        </w:rPr>
        <w:t xml:space="preserve"> Chemistry of Materials, 2012, 24(16):3111-3113.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0E7" w:rsidRDefault="00B720E7">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0E7" w:rsidRDefault="00B720E7">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0E7" w:rsidRDefault="00B720E7">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D84" w:rsidRDefault="00432D84" w:rsidP="004370F6">
      <w:pPr>
        <w:ind w:firstLine="400"/>
      </w:pPr>
      <w:r>
        <w:separator/>
      </w:r>
    </w:p>
  </w:footnote>
  <w:footnote w:type="continuationSeparator" w:id="0">
    <w:p w:rsidR="00432D84" w:rsidRDefault="00432D84" w:rsidP="004370F6">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0E7" w:rsidRDefault="00B720E7">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0E7" w:rsidRDefault="00B720E7">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0E7" w:rsidRDefault="00B720E7">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2340CA48"/>
    <w:lvl w:ilvl="0">
      <w:start w:val="1"/>
      <w:numFmt w:val="upperRoman"/>
      <w:pStyle w:val="1"/>
      <w:lvlText w:val="%1."/>
      <w:legacy w:legacy="1" w:legacySpace="144" w:legacyIndent="144"/>
      <w:lvlJc w:val="left"/>
    </w:lvl>
    <w:lvl w:ilvl="1">
      <w:start w:val="1"/>
      <w:numFmt w:val="upperLetter"/>
      <w:pStyle w:val="2"/>
      <w:lvlText w:val="%2."/>
      <w:legacy w:legacy="1" w:legacySpace="144" w:legacyIndent="144"/>
      <w:lvlJc w:val="left"/>
      <w:rPr>
        <w:b w:val="0"/>
      </w:rPr>
    </w:lvl>
    <w:lvl w:ilvl="2">
      <w:start w:val="1"/>
      <w:numFmt w:val="decimal"/>
      <w:pStyle w:val="3"/>
      <w:lvlText w:val="%3)"/>
      <w:legacy w:legacy="1" w:legacySpace="144" w:legacyIndent="144"/>
      <w:lvlJc w:val="left"/>
      <w:rPr>
        <w:i/>
      </w:rPr>
    </w:lvl>
    <w:lvl w:ilvl="3">
      <w:start w:val="1"/>
      <w:numFmt w:val="lowerLetter"/>
      <w:pStyle w:val="4"/>
      <w:lvlText w:val="%4)"/>
      <w:legacy w:legacy="1" w:legacySpace="0" w:legacyIndent="720"/>
      <w:lvlJc w:val="left"/>
      <w:pPr>
        <w:ind w:left="1152" w:hanging="720"/>
      </w:pPr>
    </w:lvl>
    <w:lvl w:ilvl="4">
      <w:start w:val="1"/>
      <w:numFmt w:val="decimal"/>
      <w:pStyle w:val="5"/>
      <w:lvlText w:val="(%5)"/>
      <w:legacy w:legacy="1" w:legacySpace="0" w:legacyIndent="720"/>
      <w:lvlJc w:val="left"/>
      <w:pPr>
        <w:ind w:left="1872" w:hanging="720"/>
      </w:pPr>
    </w:lvl>
    <w:lvl w:ilvl="5">
      <w:start w:val="1"/>
      <w:numFmt w:val="lowerLetter"/>
      <w:pStyle w:val="6"/>
      <w:lvlText w:val="(%6)"/>
      <w:legacy w:legacy="1" w:legacySpace="0" w:legacyIndent="720"/>
      <w:lvlJc w:val="left"/>
      <w:pPr>
        <w:ind w:left="2592" w:hanging="720"/>
      </w:pPr>
    </w:lvl>
    <w:lvl w:ilvl="6">
      <w:start w:val="1"/>
      <w:numFmt w:val="lowerRoman"/>
      <w:pStyle w:val="7"/>
      <w:lvlText w:val="(%7)"/>
      <w:legacy w:legacy="1" w:legacySpace="0" w:legacyIndent="720"/>
      <w:lvlJc w:val="left"/>
      <w:pPr>
        <w:ind w:left="3312" w:hanging="720"/>
      </w:pPr>
    </w:lvl>
    <w:lvl w:ilvl="7">
      <w:start w:val="1"/>
      <w:numFmt w:val="lowerLetter"/>
      <w:pStyle w:val="8"/>
      <w:lvlText w:val="(%8)"/>
      <w:legacy w:legacy="1" w:legacySpace="0" w:legacyIndent="720"/>
      <w:lvlJc w:val="left"/>
      <w:pPr>
        <w:ind w:left="4032" w:hanging="720"/>
      </w:pPr>
    </w:lvl>
    <w:lvl w:ilvl="8">
      <w:start w:val="1"/>
      <w:numFmt w:val="lowerRoman"/>
      <w:pStyle w:val="9"/>
      <w:lvlText w:val="(%9)"/>
      <w:legacy w:legacy="1" w:legacySpace="0" w:legacyIndent="720"/>
      <w:lvlJc w:val="left"/>
      <w:pPr>
        <w:ind w:left="4752" w:hanging="720"/>
      </w:pPr>
    </w:lvl>
  </w:abstractNum>
  <w:abstractNum w:abstractNumId="1">
    <w:nsid w:val="04E868DB"/>
    <w:multiLevelType w:val="hybridMultilevel"/>
    <w:tmpl w:val="EDC41978"/>
    <w:lvl w:ilvl="0" w:tplc="DAACB83A">
      <w:start w:val="1"/>
      <w:numFmt w:val="bullet"/>
      <w:lvlText w:val=""/>
      <w:lvlJc w:val="center"/>
      <w:pPr>
        <w:tabs>
          <w:tab w:val="num" w:pos="420"/>
        </w:tabs>
        <w:ind w:left="420" w:hanging="420"/>
      </w:pPr>
      <w:rPr>
        <w:rFonts w:ascii="Wingdings" w:hAnsi="Wingdings" w:hint="default"/>
      </w:rPr>
    </w:lvl>
    <w:lvl w:ilvl="1" w:tplc="A380F956">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2F8B23F8"/>
    <w:multiLevelType w:val="singleLevel"/>
    <w:tmpl w:val="12CEED98"/>
    <w:lvl w:ilvl="0">
      <w:start w:val="1"/>
      <w:numFmt w:val="decimal"/>
      <w:lvlText w:val="%1."/>
      <w:legacy w:legacy="1" w:legacySpace="0" w:legacyIndent="360"/>
      <w:lvlJc w:val="left"/>
      <w:pPr>
        <w:ind w:left="360" w:hanging="360"/>
      </w:pPr>
    </w:lvl>
  </w:abstractNum>
  <w:abstractNum w:abstractNumId="3">
    <w:nsid w:val="3A4B0146"/>
    <w:multiLevelType w:val="hybridMultilevel"/>
    <w:tmpl w:val="307EB760"/>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
    <w:nsid w:val="3E2008AA"/>
    <w:multiLevelType w:val="hybridMultilevel"/>
    <w:tmpl w:val="272E8598"/>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nsid w:val="689B461C"/>
    <w:multiLevelType w:val="hybridMultilevel"/>
    <w:tmpl w:val="BAD05C82"/>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
    <w:nsid w:val="776412EC"/>
    <w:multiLevelType w:val="hybridMultilevel"/>
    <w:tmpl w:val="52EEF772"/>
    <w:lvl w:ilvl="0" w:tplc="DAACB83A">
      <w:start w:val="1"/>
      <w:numFmt w:val="bullet"/>
      <w:lvlText w:val=""/>
      <w:lvlJc w:val="center"/>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0"/>
  </w:num>
  <w:num w:numId="4">
    <w:abstractNumId w:val="2"/>
    <w:lvlOverride w:ilvl="0">
      <w:lvl w:ilvl="0">
        <w:start w:val="1"/>
        <w:numFmt w:val="decimal"/>
        <w:lvlText w:val="%1."/>
        <w:legacy w:legacy="1" w:legacySpace="0" w:legacyIndent="360"/>
        <w:lvlJc w:val="left"/>
        <w:pPr>
          <w:ind w:left="360" w:hanging="360"/>
        </w:pPr>
      </w:lvl>
    </w:lvlOverride>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26C"/>
    <w:rsid w:val="0001500E"/>
    <w:rsid w:val="00084A81"/>
    <w:rsid w:val="00093B77"/>
    <w:rsid w:val="00122DF3"/>
    <w:rsid w:val="00127336"/>
    <w:rsid w:val="00137819"/>
    <w:rsid w:val="0014171A"/>
    <w:rsid w:val="001714AB"/>
    <w:rsid w:val="00185E27"/>
    <w:rsid w:val="00190593"/>
    <w:rsid w:val="001C495B"/>
    <w:rsid w:val="0023458D"/>
    <w:rsid w:val="0024643A"/>
    <w:rsid w:val="002D24DD"/>
    <w:rsid w:val="00313A84"/>
    <w:rsid w:val="00390BB1"/>
    <w:rsid w:val="00427425"/>
    <w:rsid w:val="00432D84"/>
    <w:rsid w:val="004370F6"/>
    <w:rsid w:val="004B6A97"/>
    <w:rsid w:val="005E41D9"/>
    <w:rsid w:val="005E54BF"/>
    <w:rsid w:val="005F378A"/>
    <w:rsid w:val="00606102"/>
    <w:rsid w:val="0065626C"/>
    <w:rsid w:val="00666779"/>
    <w:rsid w:val="007301C3"/>
    <w:rsid w:val="00761F17"/>
    <w:rsid w:val="007655A1"/>
    <w:rsid w:val="007A163D"/>
    <w:rsid w:val="00801D4A"/>
    <w:rsid w:val="008518CE"/>
    <w:rsid w:val="008602BE"/>
    <w:rsid w:val="008A6F62"/>
    <w:rsid w:val="008E736B"/>
    <w:rsid w:val="00911E78"/>
    <w:rsid w:val="00934B62"/>
    <w:rsid w:val="009B783B"/>
    <w:rsid w:val="00A3401F"/>
    <w:rsid w:val="00A41311"/>
    <w:rsid w:val="00A7344C"/>
    <w:rsid w:val="00B508F6"/>
    <w:rsid w:val="00B720E7"/>
    <w:rsid w:val="00B952BF"/>
    <w:rsid w:val="00BD556F"/>
    <w:rsid w:val="00BF5203"/>
    <w:rsid w:val="00C022CC"/>
    <w:rsid w:val="00C8081F"/>
    <w:rsid w:val="00D16612"/>
    <w:rsid w:val="00D345B8"/>
    <w:rsid w:val="00D7158A"/>
    <w:rsid w:val="00D73550"/>
    <w:rsid w:val="00D742A9"/>
    <w:rsid w:val="00DD2340"/>
    <w:rsid w:val="00E53BC1"/>
    <w:rsid w:val="00E56D25"/>
    <w:rsid w:val="00EC78E3"/>
    <w:rsid w:val="00F022B4"/>
    <w:rsid w:val="00F475F5"/>
    <w:rsid w:val="00F708C8"/>
    <w:rsid w:val="00F81C92"/>
    <w:rsid w:val="00F97025"/>
    <w:rsid w:val="00FB100E"/>
    <w:rsid w:val="00FC66A0"/>
    <w:rsid w:val="00FE6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A97"/>
    <w:pPr>
      <w:spacing w:after="160" w:line="259" w:lineRule="auto"/>
      <w:ind w:firstLineChars="200" w:firstLine="200"/>
    </w:pPr>
    <w:rPr>
      <w:rFonts w:ascii="Times New Roman" w:hAnsi="Times New Roman" w:cs="Times New Roman"/>
      <w:kern w:val="0"/>
      <w:sz w:val="20"/>
      <w:szCs w:val="20"/>
      <w:lang w:eastAsia="en-US"/>
    </w:rPr>
  </w:style>
  <w:style w:type="paragraph" w:styleId="1">
    <w:name w:val="heading 1"/>
    <w:basedOn w:val="a"/>
    <w:next w:val="a"/>
    <w:link w:val="1Char"/>
    <w:qFormat/>
    <w:rsid w:val="00313A84"/>
    <w:pPr>
      <w:keepNext/>
      <w:numPr>
        <w:numId w:val="3"/>
      </w:numPr>
      <w:spacing w:before="240" w:after="80"/>
      <w:ind w:firstLine="422"/>
      <w:outlineLvl w:val="0"/>
    </w:pPr>
    <w:rPr>
      <w:b/>
      <w:smallCaps/>
      <w:kern w:val="28"/>
      <w:sz w:val="21"/>
      <w:lang w:eastAsia="zh-CN"/>
    </w:rPr>
  </w:style>
  <w:style w:type="paragraph" w:styleId="2">
    <w:name w:val="heading 2"/>
    <w:basedOn w:val="a"/>
    <w:next w:val="a"/>
    <w:link w:val="2Char"/>
    <w:qFormat/>
    <w:rsid w:val="004B6A97"/>
    <w:pPr>
      <w:keepNext/>
      <w:numPr>
        <w:ilvl w:val="1"/>
        <w:numId w:val="3"/>
      </w:numPr>
      <w:spacing w:before="120" w:after="60"/>
      <w:outlineLvl w:val="1"/>
    </w:pPr>
    <w:rPr>
      <w:i/>
      <w:iCs/>
    </w:rPr>
  </w:style>
  <w:style w:type="paragraph" w:styleId="3">
    <w:name w:val="heading 3"/>
    <w:basedOn w:val="a"/>
    <w:next w:val="a"/>
    <w:link w:val="3Char"/>
    <w:uiPriority w:val="9"/>
    <w:qFormat/>
    <w:rsid w:val="004B6A97"/>
    <w:pPr>
      <w:keepNext/>
      <w:numPr>
        <w:ilvl w:val="2"/>
        <w:numId w:val="3"/>
      </w:numPr>
      <w:outlineLvl w:val="2"/>
    </w:pPr>
    <w:rPr>
      <w:i/>
      <w:iCs/>
    </w:rPr>
  </w:style>
  <w:style w:type="paragraph" w:styleId="4">
    <w:name w:val="heading 4"/>
    <w:basedOn w:val="a"/>
    <w:next w:val="a"/>
    <w:link w:val="4Char"/>
    <w:uiPriority w:val="9"/>
    <w:qFormat/>
    <w:rsid w:val="004B6A97"/>
    <w:pPr>
      <w:keepNext/>
      <w:numPr>
        <w:ilvl w:val="3"/>
        <w:numId w:val="3"/>
      </w:numPr>
      <w:spacing w:before="240" w:after="60"/>
      <w:outlineLvl w:val="3"/>
    </w:pPr>
    <w:rPr>
      <w:i/>
      <w:iCs/>
      <w:sz w:val="18"/>
      <w:szCs w:val="18"/>
    </w:rPr>
  </w:style>
  <w:style w:type="paragraph" w:styleId="5">
    <w:name w:val="heading 5"/>
    <w:basedOn w:val="a"/>
    <w:next w:val="a"/>
    <w:link w:val="5Char"/>
    <w:uiPriority w:val="9"/>
    <w:qFormat/>
    <w:rsid w:val="004B6A97"/>
    <w:pPr>
      <w:numPr>
        <w:ilvl w:val="4"/>
        <w:numId w:val="3"/>
      </w:numPr>
      <w:spacing w:before="240" w:after="60"/>
      <w:outlineLvl w:val="4"/>
    </w:pPr>
    <w:rPr>
      <w:sz w:val="18"/>
      <w:szCs w:val="18"/>
    </w:rPr>
  </w:style>
  <w:style w:type="paragraph" w:styleId="6">
    <w:name w:val="heading 6"/>
    <w:basedOn w:val="a"/>
    <w:next w:val="a"/>
    <w:link w:val="6Char"/>
    <w:uiPriority w:val="9"/>
    <w:qFormat/>
    <w:rsid w:val="004B6A97"/>
    <w:pPr>
      <w:numPr>
        <w:ilvl w:val="5"/>
        <w:numId w:val="3"/>
      </w:numPr>
      <w:spacing w:before="240" w:after="60"/>
      <w:outlineLvl w:val="5"/>
    </w:pPr>
    <w:rPr>
      <w:i/>
      <w:iCs/>
      <w:sz w:val="16"/>
      <w:szCs w:val="16"/>
    </w:rPr>
  </w:style>
  <w:style w:type="paragraph" w:styleId="7">
    <w:name w:val="heading 7"/>
    <w:basedOn w:val="a"/>
    <w:next w:val="a"/>
    <w:link w:val="7Char"/>
    <w:uiPriority w:val="9"/>
    <w:qFormat/>
    <w:rsid w:val="004B6A97"/>
    <w:pPr>
      <w:numPr>
        <w:ilvl w:val="6"/>
        <w:numId w:val="3"/>
      </w:numPr>
      <w:spacing w:before="240" w:after="60"/>
      <w:outlineLvl w:val="6"/>
    </w:pPr>
    <w:rPr>
      <w:sz w:val="16"/>
      <w:szCs w:val="16"/>
    </w:rPr>
  </w:style>
  <w:style w:type="paragraph" w:styleId="8">
    <w:name w:val="heading 8"/>
    <w:basedOn w:val="a"/>
    <w:next w:val="a"/>
    <w:link w:val="8Char"/>
    <w:uiPriority w:val="9"/>
    <w:qFormat/>
    <w:rsid w:val="004B6A97"/>
    <w:pPr>
      <w:numPr>
        <w:ilvl w:val="7"/>
        <w:numId w:val="3"/>
      </w:numPr>
      <w:spacing w:before="240" w:after="60"/>
      <w:outlineLvl w:val="7"/>
    </w:pPr>
    <w:rPr>
      <w:i/>
      <w:iCs/>
      <w:sz w:val="16"/>
      <w:szCs w:val="16"/>
    </w:rPr>
  </w:style>
  <w:style w:type="paragraph" w:styleId="9">
    <w:name w:val="heading 9"/>
    <w:basedOn w:val="a"/>
    <w:next w:val="a"/>
    <w:link w:val="9Char"/>
    <w:uiPriority w:val="9"/>
    <w:qFormat/>
    <w:rsid w:val="004B6A97"/>
    <w:pPr>
      <w:numPr>
        <w:ilvl w:val="8"/>
        <w:numId w:val="3"/>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626C"/>
    <w:pPr>
      <w:spacing w:before="100" w:beforeAutospacing="1" w:after="100" w:afterAutospacing="1"/>
    </w:pPr>
    <w:rPr>
      <w:rFonts w:ascii="宋体" w:eastAsia="宋体" w:hAnsi="宋体" w:cs="宋体"/>
      <w:sz w:val="24"/>
      <w:szCs w:val="24"/>
    </w:rPr>
  </w:style>
  <w:style w:type="paragraph" w:styleId="a4">
    <w:name w:val="List Paragraph"/>
    <w:basedOn w:val="a"/>
    <w:uiPriority w:val="34"/>
    <w:qFormat/>
    <w:rsid w:val="00F708C8"/>
    <w:pPr>
      <w:ind w:firstLine="420"/>
    </w:pPr>
  </w:style>
  <w:style w:type="paragraph" w:styleId="a5">
    <w:name w:val="header"/>
    <w:basedOn w:val="a"/>
    <w:link w:val="Char"/>
    <w:uiPriority w:val="99"/>
    <w:unhideWhenUsed/>
    <w:rsid w:val="004370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370F6"/>
    <w:rPr>
      <w:sz w:val="18"/>
      <w:szCs w:val="18"/>
    </w:rPr>
  </w:style>
  <w:style w:type="paragraph" w:styleId="a6">
    <w:name w:val="footer"/>
    <w:basedOn w:val="a"/>
    <w:link w:val="Char0"/>
    <w:uiPriority w:val="99"/>
    <w:unhideWhenUsed/>
    <w:rsid w:val="004370F6"/>
    <w:pPr>
      <w:tabs>
        <w:tab w:val="center" w:pos="4153"/>
        <w:tab w:val="right" w:pos="8306"/>
      </w:tabs>
      <w:snapToGrid w:val="0"/>
    </w:pPr>
    <w:rPr>
      <w:sz w:val="18"/>
      <w:szCs w:val="18"/>
    </w:rPr>
  </w:style>
  <w:style w:type="character" w:customStyle="1" w:styleId="Char0">
    <w:name w:val="页脚 Char"/>
    <w:basedOn w:val="a0"/>
    <w:link w:val="a6"/>
    <w:uiPriority w:val="99"/>
    <w:rsid w:val="004370F6"/>
    <w:rPr>
      <w:sz w:val="18"/>
      <w:szCs w:val="18"/>
    </w:rPr>
  </w:style>
  <w:style w:type="table" w:styleId="a7">
    <w:name w:val="Table Grid"/>
    <w:basedOn w:val="a1"/>
    <w:uiPriority w:val="59"/>
    <w:rsid w:val="00D34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313A84"/>
    <w:rPr>
      <w:rFonts w:ascii="Times New Roman" w:hAnsi="Times New Roman" w:cs="Times New Roman"/>
      <w:b/>
      <w:smallCaps/>
      <w:kern w:val="28"/>
      <w:szCs w:val="20"/>
    </w:rPr>
  </w:style>
  <w:style w:type="character" w:customStyle="1" w:styleId="2Char">
    <w:name w:val="标题 2 Char"/>
    <w:basedOn w:val="a0"/>
    <w:link w:val="2"/>
    <w:qFormat/>
    <w:rsid w:val="004B6A97"/>
    <w:rPr>
      <w:rFonts w:ascii="Times New Roman" w:hAnsi="Times New Roman" w:cs="Times New Roman"/>
      <w:i/>
      <w:iCs/>
      <w:kern w:val="0"/>
      <w:sz w:val="20"/>
      <w:szCs w:val="20"/>
      <w:lang w:eastAsia="en-US"/>
    </w:rPr>
  </w:style>
  <w:style w:type="character" w:customStyle="1" w:styleId="3Char">
    <w:name w:val="标题 3 Char"/>
    <w:basedOn w:val="a0"/>
    <w:link w:val="3"/>
    <w:uiPriority w:val="9"/>
    <w:rsid w:val="004B6A97"/>
    <w:rPr>
      <w:rFonts w:ascii="Times New Roman" w:hAnsi="Times New Roman" w:cs="Times New Roman"/>
      <w:i/>
      <w:iCs/>
      <w:kern w:val="0"/>
      <w:sz w:val="20"/>
      <w:szCs w:val="20"/>
      <w:lang w:eastAsia="en-US"/>
    </w:rPr>
  </w:style>
  <w:style w:type="character" w:customStyle="1" w:styleId="4Char">
    <w:name w:val="标题 4 Char"/>
    <w:basedOn w:val="a0"/>
    <w:link w:val="4"/>
    <w:uiPriority w:val="9"/>
    <w:rsid w:val="004B6A97"/>
    <w:rPr>
      <w:rFonts w:ascii="Times New Roman" w:hAnsi="Times New Roman" w:cs="Times New Roman"/>
      <w:i/>
      <w:iCs/>
      <w:kern w:val="0"/>
      <w:sz w:val="18"/>
      <w:szCs w:val="18"/>
      <w:lang w:eastAsia="en-US"/>
    </w:rPr>
  </w:style>
  <w:style w:type="character" w:customStyle="1" w:styleId="5Char">
    <w:name w:val="标题 5 Char"/>
    <w:basedOn w:val="a0"/>
    <w:link w:val="5"/>
    <w:uiPriority w:val="9"/>
    <w:rsid w:val="004B6A97"/>
    <w:rPr>
      <w:rFonts w:ascii="Times New Roman" w:hAnsi="Times New Roman" w:cs="Times New Roman"/>
      <w:kern w:val="0"/>
      <w:sz w:val="18"/>
      <w:szCs w:val="18"/>
      <w:lang w:eastAsia="en-US"/>
    </w:rPr>
  </w:style>
  <w:style w:type="character" w:customStyle="1" w:styleId="6Char">
    <w:name w:val="标题 6 Char"/>
    <w:basedOn w:val="a0"/>
    <w:link w:val="6"/>
    <w:uiPriority w:val="9"/>
    <w:rsid w:val="004B6A97"/>
    <w:rPr>
      <w:rFonts w:ascii="Times New Roman" w:hAnsi="Times New Roman" w:cs="Times New Roman"/>
      <w:i/>
      <w:iCs/>
      <w:kern w:val="0"/>
      <w:sz w:val="16"/>
      <w:szCs w:val="16"/>
      <w:lang w:eastAsia="en-US"/>
    </w:rPr>
  </w:style>
  <w:style w:type="character" w:customStyle="1" w:styleId="7Char">
    <w:name w:val="标题 7 Char"/>
    <w:basedOn w:val="a0"/>
    <w:link w:val="7"/>
    <w:uiPriority w:val="9"/>
    <w:rsid w:val="004B6A97"/>
    <w:rPr>
      <w:rFonts w:ascii="Times New Roman" w:hAnsi="Times New Roman" w:cs="Times New Roman"/>
      <w:kern w:val="0"/>
      <w:sz w:val="16"/>
      <w:szCs w:val="16"/>
      <w:lang w:eastAsia="en-US"/>
    </w:rPr>
  </w:style>
  <w:style w:type="character" w:customStyle="1" w:styleId="8Char">
    <w:name w:val="标题 8 Char"/>
    <w:basedOn w:val="a0"/>
    <w:link w:val="8"/>
    <w:uiPriority w:val="9"/>
    <w:rsid w:val="004B6A97"/>
    <w:rPr>
      <w:rFonts w:ascii="Times New Roman" w:hAnsi="Times New Roman" w:cs="Times New Roman"/>
      <w:i/>
      <w:iCs/>
      <w:kern w:val="0"/>
      <w:sz w:val="16"/>
      <w:szCs w:val="16"/>
      <w:lang w:eastAsia="en-US"/>
    </w:rPr>
  </w:style>
  <w:style w:type="character" w:customStyle="1" w:styleId="9Char">
    <w:name w:val="标题 9 Char"/>
    <w:basedOn w:val="a0"/>
    <w:link w:val="9"/>
    <w:uiPriority w:val="9"/>
    <w:rsid w:val="004B6A97"/>
    <w:rPr>
      <w:rFonts w:ascii="Times New Roman" w:hAnsi="Times New Roman" w:cs="Times New Roman"/>
      <w:kern w:val="0"/>
      <w:sz w:val="16"/>
      <w:szCs w:val="16"/>
      <w:lang w:eastAsia="en-US"/>
    </w:rPr>
  </w:style>
  <w:style w:type="paragraph" w:styleId="a8">
    <w:name w:val="endnote text"/>
    <w:basedOn w:val="a"/>
    <w:link w:val="Char1"/>
    <w:semiHidden/>
    <w:unhideWhenUsed/>
    <w:rsid w:val="004B6A97"/>
    <w:pPr>
      <w:snapToGrid w:val="0"/>
    </w:pPr>
  </w:style>
  <w:style w:type="character" w:customStyle="1" w:styleId="Char1">
    <w:name w:val="尾注文本 Char"/>
    <w:basedOn w:val="a0"/>
    <w:link w:val="a8"/>
    <w:semiHidden/>
    <w:rsid w:val="004B6A97"/>
    <w:rPr>
      <w:rFonts w:ascii="Times New Roman" w:hAnsi="Times New Roman" w:cs="Times New Roman"/>
      <w:kern w:val="0"/>
      <w:sz w:val="20"/>
      <w:szCs w:val="20"/>
      <w:lang w:eastAsia="en-US"/>
    </w:rPr>
  </w:style>
  <w:style w:type="character" w:styleId="a9">
    <w:name w:val="endnote reference"/>
    <w:basedOn w:val="a0"/>
    <w:unhideWhenUsed/>
    <w:rsid w:val="004B6A97"/>
    <w:rPr>
      <w:vertAlign w:val="superscript"/>
    </w:rPr>
  </w:style>
  <w:style w:type="paragraph" w:customStyle="1" w:styleId="Text">
    <w:name w:val="Text"/>
    <w:basedOn w:val="a"/>
    <w:qFormat/>
    <w:rsid w:val="004B6A97"/>
    <w:pPr>
      <w:widowControl w:val="0"/>
      <w:spacing w:line="252" w:lineRule="auto"/>
      <w:ind w:firstLine="202"/>
      <w:jc w:val="both"/>
    </w:pPr>
  </w:style>
  <w:style w:type="paragraph" w:customStyle="1" w:styleId="ReferenceHead">
    <w:name w:val="Reference Head"/>
    <w:basedOn w:val="1"/>
    <w:link w:val="ReferenceHeadChar"/>
    <w:qFormat/>
    <w:rsid w:val="004B6A97"/>
    <w:pPr>
      <w:numPr>
        <w:numId w:val="0"/>
      </w:numPr>
    </w:pPr>
  </w:style>
  <w:style w:type="character" w:customStyle="1" w:styleId="ReferenceHeadChar">
    <w:name w:val="Reference Head Char"/>
    <w:link w:val="ReferenceHead"/>
    <w:rsid w:val="004B6A97"/>
    <w:rPr>
      <w:rFonts w:ascii="Times New Roman" w:hAnsi="Times New Roman" w:cs="Times New Roman"/>
      <w:smallCaps/>
      <w:kern w:val="28"/>
      <w:sz w:val="20"/>
      <w:szCs w:val="20"/>
      <w:lang w:eastAsia="en-US"/>
    </w:rPr>
  </w:style>
  <w:style w:type="paragraph" w:customStyle="1" w:styleId="ieee">
    <w:name w:val="ieee"/>
    <w:basedOn w:val="a"/>
    <w:link w:val="ieee0"/>
    <w:qFormat/>
    <w:rsid w:val="00D16612"/>
    <w:pPr>
      <w:spacing w:after="0"/>
      <w:ind w:firstLineChars="0" w:firstLine="0"/>
      <w:jc w:val="both"/>
    </w:pPr>
    <w:rPr>
      <w:rFonts w:eastAsia="宋体"/>
    </w:rPr>
  </w:style>
  <w:style w:type="character" w:customStyle="1" w:styleId="ieee0">
    <w:name w:val="ieee 字符"/>
    <w:basedOn w:val="a0"/>
    <w:link w:val="ieee"/>
    <w:qFormat/>
    <w:rsid w:val="00D16612"/>
    <w:rPr>
      <w:rFonts w:ascii="Times New Roman" w:eastAsia="宋体" w:hAnsi="Times New Roman" w:cs="Times New Roman"/>
      <w:kern w:val="0"/>
      <w:sz w:val="20"/>
      <w:szCs w:val="20"/>
      <w:lang w:eastAsia="en-US"/>
    </w:rPr>
  </w:style>
  <w:style w:type="character" w:styleId="aa">
    <w:name w:val="Hyperlink"/>
    <w:basedOn w:val="a0"/>
    <w:uiPriority w:val="99"/>
    <w:unhideWhenUsed/>
    <w:rsid w:val="00B720E7"/>
    <w:rPr>
      <w:color w:val="0000FF"/>
      <w:u w:val="single"/>
    </w:rPr>
  </w:style>
  <w:style w:type="character" w:customStyle="1" w:styleId="apple-converted-space">
    <w:name w:val="apple-converted-space"/>
    <w:basedOn w:val="a0"/>
    <w:rsid w:val="00B720E7"/>
  </w:style>
  <w:style w:type="character" w:customStyle="1" w:styleId="mail-date">
    <w:name w:val="mail-date"/>
    <w:basedOn w:val="a0"/>
    <w:rsid w:val="00B720E7"/>
  </w:style>
  <w:style w:type="paragraph" w:styleId="ab">
    <w:name w:val="footnote text"/>
    <w:basedOn w:val="a"/>
    <w:link w:val="Char2"/>
    <w:uiPriority w:val="99"/>
    <w:semiHidden/>
    <w:unhideWhenUsed/>
    <w:rsid w:val="00D742A9"/>
    <w:pPr>
      <w:snapToGrid w:val="0"/>
    </w:pPr>
    <w:rPr>
      <w:sz w:val="18"/>
      <w:szCs w:val="18"/>
    </w:rPr>
  </w:style>
  <w:style w:type="character" w:customStyle="1" w:styleId="Char2">
    <w:name w:val="脚注文本 Char"/>
    <w:basedOn w:val="a0"/>
    <w:link w:val="ab"/>
    <w:uiPriority w:val="99"/>
    <w:semiHidden/>
    <w:rsid w:val="00D742A9"/>
    <w:rPr>
      <w:rFonts w:ascii="Times New Roman" w:hAnsi="Times New Roman" w:cs="Times New Roman"/>
      <w:kern w:val="0"/>
      <w:sz w:val="18"/>
      <w:szCs w:val="18"/>
      <w:lang w:eastAsia="en-US"/>
    </w:rPr>
  </w:style>
  <w:style w:type="character" w:styleId="ac">
    <w:name w:val="footnote reference"/>
    <w:basedOn w:val="a0"/>
    <w:uiPriority w:val="99"/>
    <w:semiHidden/>
    <w:unhideWhenUsed/>
    <w:rsid w:val="00D742A9"/>
    <w:rPr>
      <w:vertAlign w:val="superscript"/>
    </w:rPr>
  </w:style>
  <w:style w:type="paragraph" w:styleId="ad">
    <w:name w:val="Title"/>
    <w:basedOn w:val="a"/>
    <w:next w:val="a"/>
    <w:link w:val="Char3"/>
    <w:uiPriority w:val="10"/>
    <w:qFormat/>
    <w:rsid w:val="002D24DD"/>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d"/>
    <w:uiPriority w:val="10"/>
    <w:rsid w:val="002D24DD"/>
    <w:rPr>
      <w:rFonts w:asciiTheme="majorHAnsi" w:eastAsia="宋体" w:hAnsiTheme="majorHAnsi" w:cstheme="majorBidi"/>
      <w:b/>
      <w:bCs/>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67080">
      <w:bodyDiv w:val="1"/>
      <w:marLeft w:val="0"/>
      <w:marRight w:val="0"/>
      <w:marTop w:val="0"/>
      <w:marBottom w:val="0"/>
      <w:divBdr>
        <w:top w:val="none" w:sz="0" w:space="0" w:color="auto"/>
        <w:left w:val="none" w:sz="0" w:space="0" w:color="auto"/>
        <w:bottom w:val="none" w:sz="0" w:space="0" w:color="auto"/>
        <w:right w:val="none" w:sz="0" w:space="0" w:color="auto"/>
      </w:divBdr>
      <w:divsChild>
        <w:div w:id="586960664">
          <w:marLeft w:val="0"/>
          <w:marRight w:val="0"/>
          <w:marTop w:val="0"/>
          <w:marBottom w:val="0"/>
          <w:divBdr>
            <w:top w:val="none" w:sz="0" w:space="0" w:color="auto"/>
            <w:left w:val="none" w:sz="0" w:space="0" w:color="auto"/>
            <w:bottom w:val="none" w:sz="0" w:space="0" w:color="auto"/>
            <w:right w:val="none" w:sz="0" w:space="0" w:color="auto"/>
          </w:divBdr>
        </w:div>
        <w:div w:id="948319849">
          <w:marLeft w:val="0"/>
          <w:marRight w:val="0"/>
          <w:marTop w:val="0"/>
          <w:marBottom w:val="0"/>
          <w:divBdr>
            <w:top w:val="none" w:sz="0" w:space="0" w:color="auto"/>
            <w:left w:val="none" w:sz="0" w:space="0" w:color="auto"/>
            <w:bottom w:val="none" w:sz="0" w:space="0" w:color="auto"/>
            <w:right w:val="none" w:sz="0" w:space="0" w:color="auto"/>
          </w:divBdr>
          <w:divsChild>
            <w:div w:id="1866208779">
              <w:marLeft w:val="0"/>
              <w:marRight w:val="0"/>
              <w:marTop w:val="0"/>
              <w:marBottom w:val="0"/>
              <w:divBdr>
                <w:top w:val="none" w:sz="0" w:space="0" w:color="auto"/>
                <w:left w:val="none" w:sz="0" w:space="0" w:color="auto"/>
                <w:bottom w:val="none" w:sz="0" w:space="0" w:color="auto"/>
                <w:right w:val="none" w:sz="0" w:space="0" w:color="auto"/>
              </w:divBdr>
            </w:div>
            <w:div w:id="724763201">
              <w:marLeft w:val="0"/>
              <w:marRight w:val="0"/>
              <w:marTop w:val="45"/>
              <w:marBottom w:val="0"/>
              <w:divBdr>
                <w:top w:val="none" w:sz="0" w:space="0" w:color="auto"/>
                <w:left w:val="none" w:sz="0" w:space="0" w:color="auto"/>
                <w:bottom w:val="none" w:sz="0" w:space="0" w:color="auto"/>
                <w:right w:val="none" w:sz="0" w:space="0" w:color="auto"/>
              </w:divBdr>
            </w:div>
            <w:div w:id="2003657521">
              <w:marLeft w:val="0"/>
              <w:marRight w:val="0"/>
              <w:marTop w:val="0"/>
              <w:marBottom w:val="0"/>
              <w:divBdr>
                <w:top w:val="none" w:sz="0" w:space="0" w:color="auto"/>
                <w:left w:val="none" w:sz="0" w:space="0" w:color="auto"/>
                <w:bottom w:val="none" w:sz="0" w:space="0" w:color="auto"/>
                <w:right w:val="none" w:sz="0" w:space="0" w:color="auto"/>
              </w:divBdr>
            </w:div>
            <w:div w:id="97720767">
              <w:marLeft w:val="0"/>
              <w:marRight w:val="0"/>
              <w:marTop w:val="0"/>
              <w:marBottom w:val="0"/>
              <w:divBdr>
                <w:top w:val="none" w:sz="0" w:space="0" w:color="auto"/>
                <w:left w:val="none" w:sz="0" w:space="0" w:color="auto"/>
                <w:bottom w:val="none" w:sz="0" w:space="0" w:color="auto"/>
                <w:right w:val="none" w:sz="0" w:space="0" w:color="auto"/>
              </w:divBdr>
            </w:div>
            <w:div w:id="1064791080">
              <w:marLeft w:val="0"/>
              <w:marRight w:val="0"/>
              <w:marTop w:val="0"/>
              <w:marBottom w:val="0"/>
              <w:divBdr>
                <w:top w:val="none" w:sz="0" w:space="0" w:color="auto"/>
                <w:left w:val="none" w:sz="0" w:space="0" w:color="auto"/>
                <w:bottom w:val="none" w:sz="0" w:space="0" w:color="auto"/>
                <w:right w:val="none" w:sz="0" w:space="0" w:color="auto"/>
              </w:divBdr>
            </w:div>
            <w:div w:id="1653607703">
              <w:marLeft w:val="0"/>
              <w:marRight w:val="0"/>
              <w:marTop w:val="0"/>
              <w:marBottom w:val="0"/>
              <w:divBdr>
                <w:top w:val="none" w:sz="0" w:space="0" w:color="auto"/>
                <w:left w:val="none" w:sz="0" w:space="0" w:color="auto"/>
                <w:bottom w:val="none" w:sz="0" w:space="0" w:color="auto"/>
                <w:right w:val="none" w:sz="0" w:space="0" w:color="auto"/>
              </w:divBdr>
            </w:div>
            <w:div w:id="1235042425">
              <w:marLeft w:val="0"/>
              <w:marRight w:val="0"/>
              <w:marTop w:val="0"/>
              <w:marBottom w:val="0"/>
              <w:divBdr>
                <w:top w:val="none" w:sz="0" w:space="0" w:color="auto"/>
                <w:left w:val="none" w:sz="0" w:space="0" w:color="auto"/>
                <w:bottom w:val="none" w:sz="0" w:space="0" w:color="auto"/>
                <w:right w:val="none" w:sz="0" w:space="0" w:color="auto"/>
              </w:divBdr>
            </w:div>
            <w:div w:id="1600795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46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757533">
                      <w:marLeft w:val="0"/>
                      <w:marRight w:val="0"/>
                      <w:marTop w:val="675"/>
                      <w:marBottom w:val="300"/>
                      <w:divBdr>
                        <w:top w:val="none" w:sz="0" w:space="0" w:color="auto"/>
                        <w:left w:val="none" w:sz="0" w:space="0" w:color="auto"/>
                        <w:bottom w:val="none" w:sz="0" w:space="0" w:color="auto"/>
                        <w:right w:val="none" w:sz="0" w:space="0" w:color="auto"/>
                      </w:divBdr>
                      <w:divsChild>
                        <w:div w:id="764154067">
                          <w:marLeft w:val="150"/>
                          <w:marRight w:val="150"/>
                          <w:marTop w:val="0"/>
                          <w:marBottom w:val="0"/>
                          <w:divBdr>
                            <w:top w:val="none" w:sz="0" w:space="0" w:color="auto"/>
                            <w:left w:val="none" w:sz="0" w:space="0" w:color="auto"/>
                            <w:bottom w:val="none" w:sz="0" w:space="0" w:color="auto"/>
                            <w:right w:val="none" w:sz="0" w:space="0" w:color="auto"/>
                          </w:divBdr>
                        </w:div>
                      </w:divsChild>
                    </w:div>
                    <w:div w:id="888498817">
                      <w:marLeft w:val="0"/>
                      <w:marRight w:val="0"/>
                      <w:marTop w:val="0"/>
                      <w:marBottom w:val="0"/>
                      <w:divBdr>
                        <w:top w:val="none" w:sz="0" w:space="0" w:color="auto"/>
                        <w:left w:val="none" w:sz="0" w:space="0" w:color="auto"/>
                        <w:bottom w:val="none" w:sz="0" w:space="0" w:color="auto"/>
                        <w:right w:val="none" w:sz="0" w:space="0" w:color="auto"/>
                      </w:divBdr>
                      <w:divsChild>
                        <w:div w:id="423843286">
                          <w:marLeft w:val="0"/>
                          <w:marRight w:val="0"/>
                          <w:marTop w:val="0"/>
                          <w:marBottom w:val="0"/>
                          <w:divBdr>
                            <w:top w:val="none" w:sz="0" w:space="0" w:color="auto"/>
                            <w:left w:val="none" w:sz="0" w:space="0" w:color="auto"/>
                            <w:bottom w:val="none" w:sz="0" w:space="0" w:color="auto"/>
                            <w:right w:val="none" w:sz="0" w:space="0" w:color="auto"/>
                          </w:divBdr>
                        </w:div>
                        <w:div w:id="640430802">
                          <w:marLeft w:val="0"/>
                          <w:marRight w:val="0"/>
                          <w:marTop w:val="0"/>
                          <w:marBottom w:val="0"/>
                          <w:divBdr>
                            <w:top w:val="none" w:sz="0" w:space="0" w:color="auto"/>
                            <w:left w:val="none" w:sz="0" w:space="0" w:color="auto"/>
                            <w:bottom w:val="none" w:sz="0" w:space="0" w:color="auto"/>
                            <w:right w:val="none" w:sz="0" w:space="0" w:color="auto"/>
                          </w:divBdr>
                        </w:div>
                        <w:div w:id="2104446507">
                          <w:marLeft w:val="0"/>
                          <w:marRight w:val="0"/>
                          <w:marTop w:val="0"/>
                          <w:marBottom w:val="0"/>
                          <w:divBdr>
                            <w:top w:val="none" w:sz="0" w:space="0" w:color="auto"/>
                            <w:left w:val="none" w:sz="0" w:space="0" w:color="auto"/>
                            <w:bottom w:val="none" w:sz="0" w:space="0" w:color="auto"/>
                            <w:right w:val="none" w:sz="0" w:space="0" w:color="auto"/>
                          </w:divBdr>
                          <w:divsChild>
                            <w:div w:id="96600486">
                              <w:marLeft w:val="0"/>
                              <w:marRight w:val="0"/>
                              <w:marTop w:val="0"/>
                              <w:marBottom w:val="0"/>
                              <w:divBdr>
                                <w:top w:val="none" w:sz="0" w:space="0" w:color="auto"/>
                                <w:left w:val="none" w:sz="0" w:space="0" w:color="auto"/>
                                <w:bottom w:val="none" w:sz="0" w:space="0" w:color="auto"/>
                                <w:right w:val="none" w:sz="0" w:space="0" w:color="auto"/>
                              </w:divBdr>
                              <w:divsChild>
                                <w:div w:id="1935280289">
                                  <w:marLeft w:val="150"/>
                                  <w:marRight w:val="150"/>
                                  <w:marTop w:val="150"/>
                                  <w:marBottom w:val="150"/>
                                  <w:divBdr>
                                    <w:top w:val="none" w:sz="0" w:space="0" w:color="auto"/>
                                    <w:left w:val="none" w:sz="0" w:space="0" w:color="auto"/>
                                    <w:bottom w:val="none" w:sz="0" w:space="0" w:color="auto"/>
                                    <w:right w:val="none" w:sz="0" w:space="0" w:color="auto"/>
                                  </w:divBdr>
                                  <w:divsChild>
                                    <w:div w:id="1148935828">
                                      <w:marLeft w:val="0"/>
                                      <w:marRight w:val="0"/>
                                      <w:marTop w:val="0"/>
                                      <w:marBottom w:val="0"/>
                                      <w:divBdr>
                                        <w:top w:val="none" w:sz="0" w:space="0" w:color="auto"/>
                                        <w:left w:val="none" w:sz="0" w:space="0" w:color="auto"/>
                                        <w:bottom w:val="none" w:sz="0" w:space="0" w:color="auto"/>
                                        <w:right w:val="none" w:sz="0" w:space="0" w:color="auto"/>
                                      </w:divBdr>
                                    </w:div>
                                    <w:div w:id="43605168">
                                      <w:marLeft w:val="0"/>
                                      <w:marRight w:val="0"/>
                                      <w:marTop w:val="0"/>
                                      <w:marBottom w:val="0"/>
                                      <w:divBdr>
                                        <w:top w:val="none" w:sz="0" w:space="0" w:color="auto"/>
                                        <w:left w:val="none" w:sz="0" w:space="0" w:color="auto"/>
                                        <w:bottom w:val="none" w:sz="0" w:space="0" w:color="auto"/>
                                        <w:right w:val="none" w:sz="0" w:space="0" w:color="auto"/>
                                      </w:divBdr>
                                    </w:div>
                                    <w:div w:id="1888880000">
                                      <w:marLeft w:val="0"/>
                                      <w:marRight w:val="0"/>
                                      <w:marTop w:val="0"/>
                                      <w:marBottom w:val="0"/>
                                      <w:divBdr>
                                        <w:top w:val="none" w:sz="0" w:space="0" w:color="auto"/>
                                        <w:left w:val="none" w:sz="0" w:space="0" w:color="auto"/>
                                        <w:bottom w:val="none" w:sz="0" w:space="0" w:color="auto"/>
                                        <w:right w:val="none" w:sz="0" w:space="0" w:color="auto"/>
                                      </w:divBdr>
                                    </w:div>
                                    <w:div w:id="1984582644">
                                      <w:marLeft w:val="0"/>
                                      <w:marRight w:val="0"/>
                                      <w:marTop w:val="0"/>
                                      <w:marBottom w:val="0"/>
                                      <w:divBdr>
                                        <w:top w:val="none" w:sz="0" w:space="0" w:color="auto"/>
                                        <w:left w:val="none" w:sz="0" w:space="0" w:color="auto"/>
                                        <w:bottom w:val="none" w:sz="0" w:space="0" w:color="auto"/>
                                        <w:right w:val="none" w:sz="0" w:space="0" w:color="auto"/>
                                      </w:divBdr>
                                    </w:div>
                                    <w:div w:id="1205287363">
                                      <w:marLeft w:val="0"/>
                                      <w:marRight w:val="0"/>
                                      <w:marTop w:val="0"/>
                                      <w:marBottom w:val="0"/>
                                      <w:divBdr>
                                        <w:top w:val="none" w:sz="0" w:space="0" w:color="auto"/>
                                        <w:left w:val="none" w:sz="0" w:space="0" w:color="auto"/>
                                        <w:bottom w:val="none" w:sz="0" w:space="0" w:color="auto"/>
                                        <w:right w:val="none" w:sz="0" w:space="0" w:color="auto"/>
                                      </w:divBdr>
                                    </w:div>
                                    <w:div w:id="2094430438">
                                      <w:marLeft w:val="0"/>
                                      <w:marRight w:val="0"/>
                                      <w:marTop w:val="0"/>
                                      <w:marBottom w:val="0"/>
                                      <w:divBdr>
                                        <w:top w:val="none" w:sz="0" w:space="0" w:color="auto"/>
                                        <w:left w:val="none" w:sz="0" w:space="0" w:color="auto"/>
                                        <w:bottom w:val="none" w:sz="0" w:space="0" w:color="auto"/>
                                        <w:right w:val="none" w:sz="0" w:space="0" w:color="auto"/>
                                      </w:divBdr>
                                    </w:div>
                                    <w:div w:id="9723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13160">
                              <w:blockQuote w:val="1"/>
                              <w:marLeft w:val="120"/>
                              <w:marRight w:val="720"/>
                              <w:marTop w:val="0"/>
                              <w:marBottom w:val="0"/>
                              <w:divBdr>
                                <w:top w:val="none" w:sz="0" w:space="0" w:color="auto"/>
                                <w:left w:val="none" w:sz="0" w:space="0" w:color="auto"/>
                                <w:bottom w:val="none" w:sz="0" w:space="0" w:color="auto"/>
                                <w:right w:val="none" w:sz="0" w:space="0" w:color="auto"/>
                              </w:divBdr>
                            </w:div>
                          </w:divsChild>
                        </w:div>
                        <w:div w:id="598954515">
                          <w:blockQuote w:val="1"/>
                          <w:marLeft w:val="120"/>
                          <w:marRight w:val="720"/>
                          <w:marTop w:val="0"/>
                          <w:marBottom w:val="0"/>
                          <w:divBdr>
                            <w:top w:val="none" w:sz="0" w:space="0" w:color="auto"/>
                            <w:left w:val="none" w:sz="0" w:space="0" w:color="auto"/>
                            <w:bottom w:val="none" w:sz="0" w:space="0" w:color="auto"/>
                            <w:right w:val="none" w:sz="0" w:space="0" w:color="auto"/>
                          </w:divBdr>
                          <w:divsChild>
                            <w:div w:id="2028554686">
                              <w:marLeft w:val="0"/>
                              <w:marRight w:val="0"/>
                              <w:marTop w:val="0"/>
                              <w:marBottom w:val="0"/>
                              <w:divBdr>
                                <w:top w:val="none" w:sz="0" w:space="0" w:color="auto"/>
                                <w:left w:val="none" w:sz="0" w:space="0" w:color="auto"/>
                                <w:bottom w:val="none" w:sz="0" w:space="0" w:color="auto"/>
                                <w:right w:val="none" w:sz="0" w:space="0" w:color="auto"/>
                              </w:divBdr>
                            </w:div>
                            <w:div w:id="536158588">
                              <w:marLeft w:val="0"/>
                              <w:marRight w:val="0"/>
                              <w:marTop w:val="0"/>
                              <w:marBottom w:val="0"/>
                              <w:divBdr>
                                <w:top w:val="single" w:sz="8" w:space="3" w:color="B5C4DF"/>
                                <w:left w:val="none" w:sz="0" w:space="0" w:color="auto"/>
                                <w:bottom w:val="none" w:sz="0" w:space="0" w:color="auto"/>
                                <w:right w:val="none" w:sz="0" w:space="0" w:color="auto"/>
                              </w:divBdr>
                              <w:divsChild>
                                <w:div w:id="1448811102">
                                  <w:marLeft w:val="0"/>
                                  <w:marRight w:val="0"/>
                                  <w:marTop w:val="0"/>
                                  <w:marBottom w:val="0"/>
                                  <w:divBdr>
                                    <w:top w:val="none" w:sz="0" w:space="0" w:color="auto"/>
                                    <w:left w:val="none" w:sz="0" w:space="0" w:color="auto"/>
                                    <w:bottom w:val="none" w:sz="0" w:space="0" w:color="auto"/>
                                    <w:right w:val="none" w:sz="0" w:space="0" w:color="auto"/>
                                  </w:divBdr>
                                  <w:divsChild>
                                    <w:div w:id="607128874">
                                      <w:marLeft w:val="0"/>
                                      <w:marRight w:val="0"/>
                                      <w:marTop w:val="0"/>
                                      <w:marBottom w:val="0"/>
                                      <w:divBdr>
                                        <w:top w:val="none" w:sz="0" w:space="0" w:color="auto"/>
                                        <w:left w:val="none" w:sz="0" w:space="0" w:color="auto"/>
                                        <w:bottom w:val="none" w:sz="0" w:space="0" w:color="auto"/>
                                        <w:right w:val="none" w:sz="0" w:space="0" w:color="auto"/>
                                      </w:divBdr>
                                    </w:div>
                                    <w:div w:id="297607189">
                                      <w:marLeft w:val="0"/>
                                      <w:marRight w:val="0"/>
                                      <w:marTop w:val="0"/>
                                      <w:marBottom w:val="0"/>
                                      <w:divBdr>
                                        <w:top w:val="none" w:sz="0" w:space="0" w:color="auto"/>
                                        <w:left w:val="none" w:sz="0" w:space="0" w:color="auto"/>
                                        <w:bottom w:val="none" w:sz="0" w:space="0" w:color="auto"/>
                                        <w:right w:val="none" w:sz="0" w:space="0" w:color="auto"/>
                                      </w:divBdr>
                                    </w:div>
                                    <w:div w:id="1447575174">
                                      <w:marLeft w:val="0"/>
                                      <w:marRight w:val="0"/>
                                      <w:marTop w:val="0"/>
                                      <w:marBottom w:val="0"/>
                                      <w:divBdr>
                                        <w:top w:val="none" w:sz="0" w:space="0" w:color="auto"/>
                                        <w:left w:val="none" w:sz="0" w:space="0" w:color="auto"/>
                                        <w:bottom w:val="none" w:sz="0" w:space="0" w:color="auto"/>
                                        <w:right w:val="none" w:sz="0" w:space="0" w:color="auto"/>
                                      </w:divBdr>
                                    </w:div>
                                    <w:div w:id="8907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6151">
                              <w:marLeft w:val="0"/>
                              <w:marRight w:val="0"/>
                              <w:marTop w:val="0"/>
                              <w:marBottom w:val="0"/>
                              <w:divBdr>
                                <w:top w:val="none" w:sz="0" w:space="0" w:color="auto"/>
                                <w:left w:val="none" w:sz="0" w:space="0" w:color="auto"/>
                                <w:bottom w:val="none" w:sz="0" w:space="0" w:color="auto"/>
                                <w:right w:val="none" w:sz="0" w:space="0" w:color="auto"/>
                              </w:divBdr>
                              <w:divsChild>
                                <w:div w:id="716243447">
                                  <w:marLeft w:val="0"/>
                                  <w:marRight w:val="0"/>
                                  <w:marTop w:val="0"/>
                                  <w:marBottom w:val="0"/>
                                  <w:divBdr>
                                    <w:top w:val="none" w:sz="0" w:space="0" w:color="auto"/>
                                    <w:left w:val="none" w:sz="0" w:space="0" w:color="auto"/>
                                    <w:bottom w:val="none" w:sz="0" w:space="0" w:color="auto"/>
                                    <w:right w:val="none" w:sz="0" w:space="0" w:color="auto"/>
                                  </w:divBdr>
                                  <w:divsChild>
                                    <w:div w:id="679235144">
                                      <w:marLeft w:val="0"/>
                                      <w:marRight w:val="0"/>
                                      <w:marTop w:val="0"/>
                                      <w:marBottom w:val="0"/>
                                      <w:divBdr>
                                        <w:top w:val="none" w:sz="0" w:space="0" w:color="auto"/>
                                        <w:left w:val="none" w:sz="0" w:space="0" w:color="auto"/>
                                        <w:bottom w:val="none" w:sz="0" w:space="0" w:color="auto"/>
                                        <w:right w:val="none" w:sz="0" w:space="0" w:color="auto"/>
                                      </w:divBdr>
                                    </w:div>
                                    <w:div w:id="9256445">
                                      <w:marLeft w:val="0"/>
                                      <w:marRight w:val="0"/>
                                      <w:marTop w:val="0"/>
                                      <w:marBottom w:val="0"/>
                                      <w:divBdr>
                                        <w:top w:val="none" w:sz="0" w:space="0" w:color="auto"/>
                                        <w:left w:val="none" w:sz="0" w:space="0" w:color="auto"/>
                                        <w:bottom w:val="none" w:sz="0" w:space="0" w:color="auto"/>
                                        <w:right w:val="none" w:sz="0" w:space="0" w:color="auto"/>
                                      </w:divBdr>
                                      <w:divsChild>
                                        <w:div w:id="1003094194">
                                          <w:marLeft w:val="0"/>
                                          <w:marRight w:val="0"/>
                                          <w:marTop w:val="0"/>
                                          <w:marBottom w:val="0"/>
                                          <w:divBdr>
                                            <w:top w:val="none" w:sz="0" w:space="0" w:color="auto"/>
                                            <w:left w:val="none" w:sz="0" w:space="0" w:color="auto"/>
                                            <w:bottom w:val="none" w:sz="0" w:space="0" w:color="auto"/>
                                            <w:right w:val="none" w:sz="0" w:space="0" w:color="auto"/>
                                          </w:divBdr>
                                        </w:div>
                                        <w:div w:id="1185905777">
                                          <w:marLeft w:val="0"/>
                                          <w:marRight w:val="0"/>
                                          <w:marTop w:val="45"/>
                                          <w:marBottom w:val="0"/>
                                          <w:divBdr>
                                            <w:top w:val="none" w:sz="0" w:space="0" w:color="auto"/>
                                            <w:left w:val="none" w:sz="0" w:space="0" w:color="auto"/>
                                            <w:bottom w:val="none" w:sz="0" w:space="0" w:color="auto"/>
                                            <w:right w:val="none" w:sz="0" w:space="0" w:color="auto"/>
                                          </w:divBdr>
                                        </w:div>
                                        <w:div w:id="483013569">
                                          <w:marLeft w:val="0"/>
                                          <w:marRight w:val="0"/>
                                          <w:marTop w:val="0"/>
                                          <w:marBottom w:val="0"/>
                                          <w:divBdr>
                                            <w:top w:val="none" w:sz="0" w:space="0" w:color="auto"/>
                                            <w:left w:val="none" w:sz="0" w:space="0" w:color="auto"/>
                                            <w:bottom w:val="none" w:sz="0" w:space="0" w:color="auto"/>
                                            <w:right w:val="none" w:sz="0" w:space="0" w:color="auto"/>
                                          </w:divBdr>
                                        </w:div>
                                        <w:div w:id="279726527">
                                          <w:marLeft w:val="0"/>
                                          <w:marRight w:val="0"/>
                                          <w:marTop w:val="0"/>
                                          <w:marBottom w:val="0"/>
                                          <w:divBdr>
                                            <w:top w:val="none" w:sz="0" w:space="0" w:color="auto"/>
                                            <w:left w:val="none" w:sz="0" w:space="0" w:color="auto"/>
                                            <w:bottom w:val="none" w:sz="0" w:space="0" w:color="auto"/>
                                            <w:right w:val="none" w:sz="0" w:space="0" w:color="auto"/>
                                          </w:divBdr>
                                        </w:div>
                                        <w:div w:id="1102644740">
                                          <w:marLeft w:val="0"/>
                                          <w:marRight w:val="0"/>
                                          <w:marTop w:val="0"/>
                                          <w:marBottom w:val="0"/>
                                          <w:divBdr>
                                            <w:top w:val="none" w:sz="0" w:space="0" w:color="auto"/>
                                            <w:left w:val="none" w:sz="0" w:space="0" w:color="auto"/>
                                            <w:bottom w:val="none" w:sz="0" w:space="0" w:color="auto"/>
                                            <w:right w:val="none" w:sz="0" w:space="0" w:color="auto"/>
                                          </w:divBdr>
                                        </w:div>
                                        <w:div w:id="1232158980">
                                          <w:marLeft w:val="0"/>
                                          <w:marRight w:val="0"/>
                                          <w:marTop w:val="0"/>
                                          <w:marBottom w:val="0"/>
                                          <w:divBdr>
                                            <w:top w:val="none" w:sz="0" w:space="0" w:color="auto"/>
                                            <w:left w:val="none" w:sz="0" w:space="0" w:color="auto"/>
                                            <w:bottom w:val="none" w:sz="0" w:space="0" w:color="auto"/>
                                            <w:right w:val="none" w:sz="0" w:space="0" w:color="auto"/>
                                          </w:divBdr>
                                        </w:div>
                                        <w:div w:id="16750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DA4E1-A6CE-4037-91B7-64714A138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1858</Words>
  <Characters>10595</Characters>
  <Application>Microsoft Office Word</Application>
  <DocSecurity>0</DocSecurity>
  <Lines>88</Lines>
  <Paragraphs>24</Paragraphs>
  <ScaleCrop>false</ScaleCrop>
  <Company/>
  <LinksUpToDate>false</LinksUpToDate>
  <CharactersWithSpaces>12429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2020-06-13T05:24:00Z</dcterms:created>
  <dcterms:modified xsi:type="dcterms:W3CDTF">2024-03-09T02:06:00Z</dcterms:modified>
  <cp:contentStatus/>
</cp:coreProperties>
</file>